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6"/>
          <w:szCs w:val="36"/>
          <w:lang w:val="en-US" w:eastAsia="zh-CN"/>
        </w:rPr>
      </w:pPr>
      <w:r>
        <w:rPr>
          <w:rFonts w:hint="eastAsia"/>
          <w:sz w:val="36"/>
          <w:szCs w:val="36"/>
          <w:lang w:val="en-US" w:eastAsia="zh-CN"/>
        </w:rPr>
        <w:t>MD3F-4AD、MD2C-4AD与MD3F-4AD-ADP替换差异</w:t>
      </w:r>
    </w:p>
    <w:p>
      <w:pPr>
        <w:rPr>
          <w:rFonts w:hint="default"/>
          <w:sz w:val="28"/>
          <w:szCs w:val="28"/>
          <w:lang w:val="en-US" w:eastAsia="zh-CN"/>
        </w:rPr>
      </w:pPr>
      <w:r>
        <w:rPr>
          <w:rFonts w:hint="eastAsia"/>
          <w:sz w:val="28"/>
          <w:szCs w:val="28"/>
          <w:lang w:val="en-US" w:eastAsia="zh-CN"/>
        </w:rPr>
        <w:t>一、差异</w:t>
      </w:r>
    </w:p>
    <w:p>
      <w:pPr>
        <w:numPr>
          <w:ilvl w:val="0"/>
          <w:numId w:val="1"/>
        </w:numPr>
        <w:rPr>
          <w:rFonts w:hint="eastAsia"/>
          <w:lang w:val="en-US" w:eastAsia="zh-CN"/>
        </w:rPr>
      </w:pPr>
      <w:r>
        <w:rPr>
          <w:rFonts w:hint="eastAsia"/>
          <w:lang w:val="en-US" w:eastAsia="zh-CN"/>
        </w:rPr>
        <w:t>安装方式不同，MD3F-4AD、MD2C-4AD安装在PLC主机的右边，MD3F-4AD-ADP安装在PLC主机左边且需要MD3F-CNV-BD板方能安装使用。</w:t>
      </w:r>
    </w:p>
    <w:p>
      <w:pPr>
        <w:numPr>
          <w:ilvl w:val="0"/>
          <w:numId w:val="0"/>
        </w:numPr>
        <w:rPr>
          <w:rFonts w:hint="eastAsia"/>
          <w:lang w:val="en-US" w:eastAsia="zh-CN"/>
        </w:rPr>
      </w:pPr>
    </w:p>
    <w:p>
      <w:pPr>
        <w:numPr>
          <w:ilvl w:val="0"/>
          <w:numId w:val="1"/>
        </w:numPr>
        <w:rPr>
          <w:rFonts w:hint="default"/>
          <w:lang w:val="en-US" w:eastAsia="zh-CN"/>
        </w:rPr>
      </w:pPr>
      <w:r>
        <w:rPr>
          <w:rFonts w:hint="default"/>
          <w:lang w:val="en-US" w:eastAsia="zh-CN"/>
        </w:rPr>
        <w:t>最大绝对输入量不同，</w:t>
      </w:r>
      <w:r>
        <w:rPr>
          <w:rFonts w:hint="eastAsia"/>
          <w:lang w:val="en-US" w:eastAsia="zh-CN"/>
        </w:rPr>
        <w:t>MD3F</w:t>
      </w:r>
      <w:r>
        <w:rPr>
          <w:rFonts w:hint="default"/>
          <w:lang w:val="en-US" w:eastAsia="zh-CN"/>
        </w:rPr>
        <w:t>-4AD</w:t>
      </w:r>
      <w:r>
        <w:rPr>
          <w:rFonts w:hint="eastAsia"/>
          <w:lang w:val="en-US" w:eastAsia="zh-CN"/>
        </w:rPr>
        <w:t>、MD2C-4AD</w:t>
      </w:r>
      <w:r>
        <w:rPr>
          <w:rFonts w:hint="default"/>
          <w:lang w:val="en-US" w:eastAsia="zh-CN"/>
        </w:rPr>
        <w:t>的电压最大绝对输入为±1</w:t>
      </w:r>
      <w:r>
        <w:rPr>
          <w:rFonts w:hint="eastAsia"/>
          <w:lang w:val="en-US" w:eastAsia="zh-CN"/>
        </w:rPr>
        <w:t>5</w:t>
      </w:r>
      <w:r>
        <w:rPr>
          <w:rFonts w:hint="default"/>
          <w:lang w:val="en-US" w:eastAsia="zh-CN"/>
        </w:rPr>
        <w:t>V ，电流最大绝对输入为±</w:t>
      </w:r>
      <w:r>
        <w:rPr>
          <w:rFonts w:hint="eastAsia"/>
          <w:lang w:val="en-US" w:eastAsia="zh-CN"/>
        </w:rPr>
        <w:t>3</w:t>
      </w:r>
      <w:r>
        <w:rPr>
          <w:rFonts w:hint="default"/>
          <w:lang w:val="en-US" w:eastAsia="zh-CN"/>
        </w:rPr>
        <w:t xml:space="preserve">0mA； </w:t>
      </w:r>
      <w:r>
        <w:rPr>
          <w:rFonts w:hint="eastAsia"/>
          <w:lang w:val="en-US" w:eastAsia="zh-CN"/>
        </w:rPr>
        <w:t>MD3F</w:t>
      </w:r>
      <w:r>
        <w:rPr>
          <w:rFonts w:hint="default"/>
          <w:lang w:val="en-US" w:eastAsia="zh-CN"/>
        </w:rPr>
        <w:t>-4AD-ADP的电压最大绝对输入为-0.5V、+15V，电流最大绝对输入为-2mA、+30mA。</w:t>
      </w:r>
    </w:p>
    <w:p>
      <w:pPr>
        <w:numPr>
          <w:ilvl w:val="0"/>
          <w:numId w:val="0"/>
        </w:numPr>
        <w:rPr>
          <w:rFonts w:hint="default"/>
          <w:lang w:val="en-US" w:eastAsia="zh-CN"/>
        </w:rPr>
      </w:pPr>
    </w:p>
    <w:p>
      <w:pPr>
        <w:numPr>
          <w:ilvl w:val="0"/>
          <w:numId w:val="1"/>
        </w:numPr>
        <w:rPr>
          <w:rFonts w:hint="default"/>
          <w:lang w:val="en-US" w:eastAsia="zh-CN"/>
        </w:rPr>
      </w:pPr>
      <w:r>
        <w:rPr>
          <w:rFonts w:hint="eastAsia"/>
          <w:lang w:val="en-US" w:eastAsia="zh-CN"/>
        </w:rPr>
        <w:t>二者之间所占的PLC I/O点数完全不同，MD3F</w:t>
      </w:r>
      <w:r>
        <w:rPr>
          <w:rFonts w:hint="default"/>
          <w:lang w:val="en-US" w:eastAsia="zh-CN"/>
        </w:rPr>
        <w:t>-4AD</w:t>
      </w:r>
      <w:r>
        <w:rPr>
          <w:rFonts w:hint="eastAsia"/>
          <w:lang w:val="en-US" w:eastAsia="zh-CN"/>
        </w:rPr>
        <w:t>、MD2C-4AD</w:t>
      </w:r>
      <w:r>
        <w:rPr>
          <w:rFonts w:hint="default"/>
          <w:lang w:val="en-US" w:eastAsia="zh-CN"/>
        </w:rPr>
        <w:t>会占用PLC的8点</w:t>
      </w:r>
      <w:r>
        <w:rPr>
          <w:rFonts w:hint="eastAsia"/>
          <w:lang w:val="en-US" w:eastAsia="zh-CN"/>
        </w:rPr>
        <w:t>扩展</w:t>
      </w:r>
      <w:r>
        <w:rPr>
          <w:rFonts w:hint="default"/>
          <w:lang w:val="en-US" w:eastAsia="zh-CN"/>
        </w:rPr>
        <w:t>I/O数，而</w:t>
      </w:r>
      <w:r>
        <w:rPr>
          <w:rFonts w:hint="eastAsia"/>
          <w:lang w:val="en-US" w:eastAsia="zh-CN"/>
        </w:rPr>
        <w:t>MD3F</w:t>
      </w:r>
      <w:r>
        <w:rPr>
          <w:rFonts w:hint="default"/>
          <w:lang w:val="en-US" w:eastAsia="zh-CN"/>
        </w:rPr>
        <w:t>-4AD-ADP则完全不会占用PLC的</w:t>
      </w:r>
      <w:r>
        <w:rPr>
          <w:rFonts w:hint="eastAsia"/>
          <w:lang w:val="en-US" w:eastAsia="zh-CN"/>
        </w:rPr>
        <w:t>扩展</w:t>
      </w:r>
      <w:r>
        <w:rPr>
          <w:rFonts w:hint="default"/>
          <w:lang w:val="en-US" w:eastAsia="zh-CN"/>
        </w:rPr>
        <w:t>I/O点数。</w:t>
      </w:r>
    </w:p>
    <w:p>
      <w:pPr>
        <w:numPr>
          <w:ilvl w:val="0"/>
          <w:numId w:val="0"/>
        </w:numPr>
        <w:rPr>
          <w:rFonts w:hint="default"/>
          <w:lang w:val="en-US" w:eastAsia="zh-CN"/>
        </w:rPr>
      </w:pPr>
    </w:p>
    <w:p>
      <w:pPr>
        <w:numPr>
          <w:ilvl w:val="0"/>
          <w:numId w:val="1"/>
        </w:numPr>
        <w:rPr>
          <w:rFonts w:hint="default"/>
          <w:lang w:val="en-US" w:eastAsia="zh-CN"/>
        </w:rPr>
      </w:pPr>
      <w:r>
        <w:rPr>
          <w:rFonts w:hint="default"/>
          <w:lang w:val="en-US" w:eastAsia="zh-CN"/>
        </w:rPr>
        <w:t>分辨率不同，</w:t>
      </w:r>
      <w:r>
        <w:rPr>
          <w:rFonts w:hint="eastAsia"/>
          <w:lang w:val="en-US" w:eastAsia="zh-CN"/>
        </w:rPr>
        <w:t>MD3F</w:t>
      </w:r>
      <w:r>
        <w:rPr>
          <w:rFonts w:hint="default"/>
          <w:lang w:val="en-US" w:eastAsia="zh-CN"/>
        </w:rPr>
        <w:t>-4AD电压输入时的分辨率为0.32mV(20V</w:t>
      </w:r>
      <w:r>
        <w:rPr>
          <w:rFonts w:hint="eastAsia"/>
          <w:lang w:val="en-US" w:eastAsia="zh-CN"/>
        </w:rPr>
        <w:t>x</w:t>
      </w:r>
      <w:r>
        <w:rPr>
          <w:rFonts w:hint="default"/>
          <w:lang w:val="en-US" w:eastAsia="zh-CN"/>
        </w:rPr>
        <w:t>1/64000)，电流输入时的分辨率为1.25μA(40mA</w:t>
      </w:r>
      <w:r>
        <w:rPr>
          <w:rFonts w:hint="eastAsia"/>
          <w:lang w:val="en-US" w:eastAsia="zh-CN"/>
        </w:rPr>
        <w:t>x</w:t>
      </w:r>
      <w:r>
        <w:rPr>
          <w:rFonts w:hint="default"/>
          <w:lang w:val="en-US" w:eastAsia="zh-CN"/>
        </w:rPr>
        <w:t>1/32000)；</w:t>
      </w:r>
      <w:r>
        <w:rPr>
          <w:rFonts w:hint="eastAsia"/>
          <w:lang w:val="en-US" w:eastAsia="zh-CN"/>
        </w:rPr>
        <w:t>MD2C-4AD</w:t>
      </w:r>
      <w:r>
        <w:rPr>
          <w:rFonts w:hint="default"/>
          <w:lang w:val="en-US" w:eastAsia="zh-CN"/>
        </w:rPr>
        <w:t>电压输入时的分辨率为</w:t>
      </w:r>
      <w:r>
        <w:rPr>
          <w:rFonts w:hint="eastAsia"/>
          <w:lang w:val="en-US" w:eastAsia="zh-CN"/>
        </w:rPr>
        <w:t>5</w:t>
      </w:r>
      <w:r>
        <w:rPr>
          <w:rFonts w:hint="default"/>
          <w:lang w:val="en-US" w:eastAsia="zh-CN"/>
        </w:rPr>
        <w:t>mV(10V/</w:t>
      </w:r>
      <w:r>
        <w:rPr>
          <w:rFonts w:hint="eastAsia"/>
          <w:lang w:val="en-US" w:eastAsia="zh-CN"/>
        </w:rPr>
        <w:t>2</w:t>
      </w:r>
      <w:r>
        <w:rPr>
          <w:rFonts w:hint="default"/>
          <w:lang w:val="en-US" w:eastAsia="zh-CN"/>
        </w:rPr>
        <w:t>000)</w:t>
      </w:r>
      <w:r>
        <w:rPr>
          <w:rFonts w:hint="eastAsia"/>
          <w:lang w:val="en-US" w:eastAsia="zh-CN"/>
        </w:rPr>
        <w:t>，</w:t>
      </w:r>
      <w:r>
        <w:rPr>
          <w:rFonts w:hint="default"/>
          <w:lang w:val="en-US" w:eastAsia="zh-CN"/>
        </w:rPr>
        <w:t>电流输入时的分辨率为</w:t>
      </w:r>
      <w:r>
        <w:rPr>
          <w:rFonts w:hint="eastAsia"/>
          <w:lang w:val="en-US" w:eastAsia="zh-CN"/>
        </w:rPr>
        <w:t>2</w:t>
      </w:r>
      <w:r>
        <w:rPr>
          <w:rFonts w:hint="default"/>
          <w:lang w:val="en-US" w:eastAsia="zh-CN"/>
        </w:rPr>
        <w:t>0μA(</w:t>
      </w:r>
      <w:r>
        <w:rPr>
          <w:rFonts w:hint="eastAsia"/>
          <w:lang w:val="en-US" w:eastAsia="zh-CN"/>
        </w:rPr>
        <w:t>20</w:t>
      </w:r>
      <w:r>
        <w:rPr>
          <w:rFonts w:hint="default"/>
          <w:lang w:val="en-US" w:eastAsia="zh-CN"/>
        </w:rPr>
        <w:t>mA/1</w:t>
      </w:r>
      <w:r>
        <w:rPr>
          <w:rFonts w:hint="eastAsia"/>
          <w:lang w:val="en-US" w:eastAsia="zh-CN"/>
        </w:rPr>
        <w:t>0</w:t>
      </w:r>
      <w:r>
        <w:rPr>
          <w:rFonts w:hint="default"/>
          <w:lang w:val="en-US" w:eastAsia="zh-CN"/>
        </w:rPr>
        <w:t>00)</w:t>
      </w:r>
      <w:r>
        <w:rPr>
          <w:rFonts w:hint="eastAsia"/>
          <w:lang w:val="en-US" w:eastAsia="zh-CN"/>
        </w:rPr>
        <w:t>；MD3F</w:t>
      </w:r>
      <w:r>
        <w:rPr>
          <w:rFonts w:hint="default"/>
          <w:lang w:val="en-US" w:eastAsia="zh-CN"/>
        </w:rPr>
        <w:t>-4AD-ADP电压输入时的分辨率为2.5mV(10V/4000)</w:t>
      </w:r>
      <w:r>
        <w:rPr>
          <w:rFonts w:hint="eastAsia"/>
          <w:lang w:val="en-US" w:eastAsia="zh-CN"/>
        </w:rPr>
        <w:t>，</w:t>
      </w:r>
      <w:r>
        <w:rPr>
          <w:rFonts w:hint="default"/>
          <w:lang w:val="en-US" w:eastAsia="zh-CN"/>
        </w:rPr>
        <w:t>电流输入时的分辨率为10μA(16mA/1600)。</w:t>
      </w:r>
    </w:p>
    <w:p>
      <w:pPr>
        <w:numPr>
          <w:ilvl w:val="0"/>
          <w:numId w:val="0"/>
        </w:numPr>
        <w:rPr>
          <w:rFonts w:hint="default"/>
          <w:lang w:val="en-US" w:eastAsia="zh-CN"/>
        </w:rPr>
      </w:pPr>
    </w:p>
    <w:p>
      <w:pPr>
        <w:numPr>
          <w:ilvl w:val="0"/>
          <w:numId w:val="1"/>
        </w:numPr>
        <w:rPr>
          <w:rFonts w:hint="default"/>
          <w:lang w:val="en-US" w:eastAsia="zh-CN"/>
        </w:rPr>
      </w:pPr>
      <w:r>
        <w:rPr>
          <w:rFonts w:hint="default"/>
          <w:lang w:val="en-US" w:eastAsia="zh-CN"/>
        </w:rPr>
        <w:t>A/D转换时间不同，</w:t>
      </w:r>
      <w:r>
        <w:rPr>
          <w:rFonts w:hint="eastAsia"/>
          <w:lang w:val="en-US" w:eastAsia="zh-CN"/>
        </w:rPr>
        <w:t>MD3F</w:t>
      </w:r>
      <w:r>
        <w:rPr>
          <w:rFonts w:hint="default"/>
          <w:lang w:val="en-US" w:eastAsia="zh-CN"/>
        </w:rPr>
        <w:t>-4AD为500μs使用通道数(在1个通道以上使用数字滤波器时，5ms</w:t>
      </w:r>
      <w:r>
        <w:rPr>
          <w:rFonts w:hint="eastAsia"/>
          <w:lang w:val="en-US" w:eastAsia="zh-CN"/>
        </w:rPr>
        <w:t xml:space="preserve"> x</w:t>
      </w:r>
      <w:r>
        <w:rPr>
          <w:rFonts w:hint="default"/>
          <w:lang w:val="en-US" w:eastAsia="zh-CN"/>
        </w:rPr>
        <w:t>使用通道数)</w:t>
      </w:r>
      <w:r>
        <w:rPr>
          <w:rFonts w:hint="eastAsia"/>
          <w:lang w:val="en-US" w:eastAsia="zh-CN"/>
        </w:rPr>
        <w:t>。MD2C</w:t>
      </w:r>
      <w:r>
        <w:rPr>
          <w:rFonts w:hint="default"/>
          <w:lang w:val="en-US" w:eastAsia="zh-CN"/>
        </w:rPr>
        <w:t>-4AD为</w:t>
      </w:r>
      <w:r>
        <w:rPr>
          <w:rFonts w:hint="eastAsia"/>
          <w:lang w:val="en-US" w:eastAsia="zh-CN"/>
        </w:rPr>
        <w:t>15ms/通道（常速） 6ms/通道（高速）。MD3F</w:t>
      </w:r>
      <w:r>
        <w:rPr>
          <w:rFonts w:hint="default"/>
          <w:lang w:val="en-US" w:eastAsia="zh-CN"/>
        </w:rPr>
        <w:t xml:space="preserve">-4AD-ADP在 </w:t>
      </w:r>
      <w:r>
        <w:rPr>
          <w:rFonts w:hint="eastAsia"/>
          <w:lang w:val="en-US" w:eastAsia="zh-CN"/>
        </w:rPr>
        <w:t>MD3F</w:t>
      </w:r>
      <w:r>
        <w:rPr>
          <w:rFonts w:hint="default"/>
          <w:lang w:val="en-US" w:eastAsia="zh-CN"/>
        </w:rPr>
        <w:t>系列PLC中的时间为200μs(每个运算周期更新数据)</w:t>
      </w:r>
      <w:r>
        <w:rPr>
          <w:rFonts w:hint="eastAsia"/>
          <w:lang w:val="en-US" w:eastAsia="zh-CN"/>
        </w:rPr>
        <w:t>。</w:t>
      </w:r>
    </w:p>
    <w:p>
      <w:pPr>
        <w:numPr>
          <w:ilvl w:val="0"/>
          <w:numId w:val="0"/>
        </w:numPr>
        <w:jc w:val="both"/>
        <w:rPr>
          <w:rFonts w:hint="default"/>
          <w:lang w:val="en-US" w:eastAsia="zh-CN"/>
        </w:rPr>
      </w:pPr>
    </w:p>
    <w:p>
      <w:pPr>
        <w:numPr>
          <w:ilvl w:val="0"/>
          <w:numId w:val="1"/>
        </w:numPr>
        <w:rPr>
          <w:rFonts w:hint="default"/>
          <w:lang w:val="en-US" w:eastAsia="zh-CN"/>
        </w:rPr>
      </w:pPr>
      <w:r>
        <w:rPr>
          <w:rFonts w:hint="default"/>
          <w:lang w:val="en-US" w:eastAsia="zh-CN"/>
        </w:rPr>
        <w:t>模拟量输出范围不同，</w:t>
      </w:r>
      <w:r>
        <w:rPr>
          <w:rFonts w:hint="eastAsia"/>
          <w:lang w:val="en-US" w:eastAsia="zh-CN"/>
        </w:rPr>
        <w:t>MD3F</w:t>
      </w:r>
      <w:r>
        <w:rPr>
          <w:rFonts w:hint="default"/>
          <w:lang w:val="en-US" w:eastAsia="zh-CN"/>
        </w:rPr>
        <w:t>-4AD</w:t>
      </w:r>
      <w:r>
        <w:rPr>
          <w:rFonts w:hint="eastAsia"/>
          <w:lang w:val="en-US" w:eastAsia="zh-CN"/>
        </w:rPr>
        <w:t>、MD2C-4AD</w:t>
      </w:r>
      <w:r>
        <w:rPr>
          <w:rFonts w:hint="default"/>
          <w:lang w:val="en-US" w:eastAsia="zh-CN"/>
        </w:rPr>
        <w:t xml:space="preserve">的电压输入范围是DC -10~+10V(输入电阻200kΩ)，其电流输入为DC -20~+20mA、4~20mA(输入电阻250kΩ)； </w:t>
      </w:r>
      <w:r>
        <w:rPr>
          <w:rFonts w:hint="eastAsia"/>
          <w:lang w:val="en-US" w:eastAsia="zh-CN"/>
        </w:rPr>
        <w:t>MD3F</w:t>
      </w:r>
      <w:r>
        <w:rPr>
          <w:rFonts w:hint="default"/>
          <w:lang w:val="en-US" w:eastAsia="zh-CN"/>
        </w:rPr>
        <w:t>-4AD-ADP的电压输入范围是DC 0~10V(输入电阻194kΩ），电流输入范围是DC 4~20mA(输入电阻250kΩ)。</w:t>
      </w:r>
    </w:p>
    <w:p>
      <w:pPr>
        <w:numPr>
          <w:ilvl w:val="0"/>
          <w:numId w:val="0"/>
        </w:numPr>
        <w:rPr>
          <w:rFonts w:hint="default"/>
          <w:lang w:val="en-US" w:eastAsia="zh-CN"/>
        </w:rPr>
      </w:pPr>
    </w:p>
    <w:p>
      <w:pPr>
        <w:numPr>
          <w:ilvl w:val="0"/>
          <w:numId w:val="1"/>
        </w:numPr>
        <w:rPr>
          <w:rFonts w:hint="default"/>
          <w:lang w:val="en-US" w:eastAsia="zh-CN"/>
        </w:rPr>
      </w:pPr>
      <w:r>
        <w:rPr>
          <w:rFonts w:hint="default"/>
          <w:lang w:val="en-US" w:eastAsia="zh-CN"/>
        </w:rPr>
        <w:t xml:space="preserve">数字量输出不同， </w:t>
      </w:r>
      <w:r>
        <w:rPr>
          <w:rFonts w:hint="eastAsia"/>
          <w:lang w:val="en-US" w:eastAsia="zh-CN"/>
        </w:rPr>
        <w:t>MD3F</w:t>
      </w:r>
      <w:r>
        <w:rPr>
          <w:rFonts w:hint="default"/>
          <w:lang w:val="en-US" w:eastAsia="zh-CN"/>
        </w:rPr>
        <w:t>-4AD电</w:t>
      </w:r>
      <w:r>
        <w:rPr>
          <w:rFonts w:hint="eastAsia"/>
          <w:lang w:val="en-US" w:eastAsia="zh-CN"/>
        </w:rPr>
        <w:t>压</w:t>
      </w:r>
      <w:r>
        <w:rPr>
          <w:rFonts w:hint="default"/>
          <w:lang w:val="en-US" w:eastAsia="zh-CN"/>
        </w:rPr>
        <w:t xml:space="preserve">输入时为带符号16位 二进制，在电流输入时为带符号15位 二进制； </w:t>
      </w:r>
      <w:r>
        <w:rPr>
          <w:rFonts w:hint="eastAsia"/>
          <w:lang w:val="en-US" w:eastAsia="zh-CN"/>
        </w:rPr>
        <w:t>MD2C-4AD电压、电流输入12位的转换结果以16位二进制补码方式存储；MD3F</w:t>
      </w:r>
      <w:r>
        <w:rPr>
          <w:rFonts w:hint="default"/>
          <w:lang w:val="en-US" w:eastAsia="zh-CN"/>
        </w:rPr>
        <w:t>-4AD-ADP在电压输入时为12位</w:t>
      </w:r>
      <w:r>
        <w:rPr>
          <w:rFonts w:hint="eastAsia"/>
          <w:lang w:val="en-US" w:eastAsia="zh-CN"/>
        </w:rPr>
        <w:t xml:space="preserve"> </w:t>
      </w:r>
      <w:r>
        <w:rPr>
          <w:rFonts w:hint="default"/>
          <w:lang w:val="en-US" w:eastAsia="zh-CN"/>
        </w:rPr>
        <w:t>二进制，在电流输入时为11位 二进制。</w:t>
      </w:r>
    </w:p>
    <w:p>
      <w:pPr>
        <w:numPr>
          <w:ilvl w:val="0"/>
          <w:numId w:val="0"/>
        </w:numPr>
        <w:rPr>
          <w:rFonts w:hint="default"/>
          <w:lang w:val="en-US" w:eastAsia="zh-CN"/>
        </w:rPr>
      </w:pPr>
    </w:p>
    <w:p>
      <w:pPr>
        <w:numPr>
          <w:ilvl w:val="0"/>
          <w:numId w:val="0"/>
        </w:numPr>
        <w:rPr>
          <w:rFonts w:hint="default"/>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47"/>
        <w:gridCol w:w="2672"/>
        <w:gridCol w:w="2485"/>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9CC2E5" w:themeFill="accent1" w:themeFillTint="99"/>
          </w:tcPr>
          <w:p>
            <w:pPr>
              <w:numPr>
                <w:ilvl w:val="0"/>
                <w:numId w:val="0"/>
              </w:numPr>
              <w:jc w:val="center"/>
              <w:rPr>
                <w:rFonts w:hint="eastAsia"/>
                <w:color w:val="auto"/>
                <w:highlight w:val="none"/>
                <w:shd w:val="clear" w:fill="9CC2E5" w:themeFill="accent1" w:themeFillTint="99"/>
                <w:vertAlign w:val="baseline"/>
                <w:lang w:val="en-US" w:eastAsia="zh-CN"/>
              </w:rPr>
            </w:pPr>
            <w:r>
              <w:rPr>
                <w:rFonts w:hint="eastAsia"/>
                <w:color w:val="auto"/>
                <w:sz w:val="28"/>
                <w:szCs w:val="28"/>
                <w:highlight w:val="none"/>
                <w:shd w:val="clear" w:fill="9CC2E5" w:themeFill="accent1" w:themeFillTint="99"/>
                <w:vertAlign w:val="baseline"/>
                <w:lang w:val="en-US" w:eastAsia="zh-CN"/>
              </w:rPr>
              <w:t>差异对比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ind w:left="0" w:lef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项目</w:t>
            </w:r>
          </w:p>
        </w:tc>
        <w:tc>
          <w:tcPr>
            <w:tcW w:w="2672"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MD3F-4AD</w:t>
            </w:r>
          </w:p>
        </w:tc>
        <w:tc>
          <w:tcPr>
            <w:tcW w:w="2485"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MD3F-4AD-ADP</w:t>
            </w:r>
          </w:p>
        </w:tc>
        <w:tc>
          <w:tcPr>
            <w:tcW w:w="2390" w:type="dxa"/>
            <w:vAlign w:val="center"/>
          </w:tcPr>
          <w:p>
            <w:pPr>
              <w:numPr>
                <w:ilvl w:val="0"/>
                <w:numId w:val="0"/>
              </w:numPr>
              <w:ind w:left="0" w:leftChars="0" w:firstLine="0" w:firstLineChars="0"/>
              <w:jc w:val="center"/>
              <w:rPr>
                <w:rFonts w:hint="default"/>
                <w:sz w:val="18"/>
                <w:szCs w:val="18"/>
                <w:vertAlign w:val="baseline"/>
                <w:lang w:val="en-US" w:eastAsia="zh-CN"/>
              </w:rPr>
            </w:pPr>
            <w:r>
              <w:rPr>
                <w:rFonts w:hint="eastAsia"/>
                <w:sz w:val="18"/>
                <w:szCs w:val="18"/>
                <w:vertAlign w:val="baseline"/>
                <w:lang w:val="en-US" w:eastAsia="zh-CN"/>
              </w:rPr>
              <w:t>MD2C-4AD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jc w:val="both"/>
              <w:rPr>
                <w:rFonts w:hint="eastAsia"/>
                <w:sz w:val="18"/>
                <w:szCs w:val="18"/>
                <w:vertAlign w:val="baseline"/>
                <w:lang w:val="en-US" w:eastAsia="zh-CN"/>
              </w:rPr>
            </w:pPr>
            <w:r>
              <w:rPr>
                <w:rFonts w:hint="eastAsia"/>
                <w:sz w:val="18"/>
                <w:szCs w:val="18"/>
                <w:vertAlign w:val="baseline"/>
                <w:lang w:val="en-US" w:eastAsia="zh-CN"/>
              </w:rPr>
              <w:t>安装方式</w:t>
            </w:r>
          </w:p>
        </w:tc>
        <w:tc>
          <w:tcPr>
            <w:tcW w:w="2672" w:type="dxa"/>
            <w:vAlign w:val="center"/>
          </w:tcPr>
          <w:p>
            <w:pPr>
              <w:numPr>
                <w:ilvl w:val="0"/>
                <w:numId w:val="0"/>
              </w:numPr>
              <w:jc w:val="both"/>
              <w:rPr>
                <w:rFonts w:hint="default"/>
                <w:sz w:val="18"/>
                <w:szCs w:val="18"/>
                <w:vertAlign w:val="baseline"/>
                <w:lang w:val="en-US" w:eastAsia="zh-CN"/>
              </w:rPr>
            </w:pPr>
            <w:r>
              <w:rPr>
                <w:rFonts w:hint="eastAsia"/>
                <w:sz w:val="18"/>
                <w:szCs w:val="18"/>
                <w:lang w:val="en-US" w:eastAsia="zh-CN"/>
              </w:rPr>
              <w:t>PLC主机的右边</w:t>
            </w:r>
          </w:p>
        </w:tc>
        <w:tc>
          <w:tcPr>
            <w:tcW w:w="2485" w:type="dxa"/>
          </w:tcPr>
          <w:p>
            <w:pPr>
              <w:numPr>
                <w:ilvl w:val="0"/>
                <w:numId w:val="0"/>
              </w:numPr>
              <w:rPr>
                <w:rFonts w:hint="default"/>
                <w:sz w:val="18"/>
                <w:szCs w:val="18"/>
                <w:vertAlign w:val="baseline"/>
                <w:lang w:val="en-US" w:eastAsia="zh-CN"/>
              </w:rPr>
            </w:pPr>
            <w:r>
              <w:rPr>
                <w:rFonts w:hint="eastAsia"/>
                <w:sz w:val="18"/>
                <w:szCs w:val="18"/>
                <w:lang w:val="en-US" w:eastAsia="zh-CN"/>
              </w:rPr>
              <w:t>PLC主机左边且需要MD3F-CNV-BD板方能安装使用</w:t>
            </w:r>
          </w:p>
        </w:tc>
        <w:tc>
          <w:tcPr>
            <w:tcW w:w="2390" w:type="dxa"/>
            <w:vAlign w:val="center"/>
          </w:tcPr>
          <w:p>
            <w:pPr>
              <w:numPr>
                <w:ilvl w:val="0"/>
                <w:numId w:val="0"/>
              </w:numPr>
              <w:jc w:val="both"/>
              <w:rPr>
                <w:rFonts w:hint="eastAsia"/>
                <w:sz w:val="18"/>
                <w:szCs w:val="18"/>
                <w:lang w:val="en-US" w:eastAsia="zh-CN"/>
              </w:rPr>
            </w:pPr>
            <w:r>
              <w:rPr>
                <w:rFonts w:hint="eastAsia"/>
                <w:sz w:val="18"/>
                <w:szCs w:val="18"/>
                <w:lang w:val="en-US" w:eastAsia="zh-CN"/>
              </w:rPr>
              <w:t>PLC主机的右边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28" w:type="dxa"/>
            <w:vMerge w:val="restart"/>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最大绝对输入量</w:t>
            </w:r>
          </w:p>
        </w:tc>
        <w:tc>
          <w:tcPr>
            <w:tcW w:w="347" w:type="dxa"/>
          </w:tcPr>
          <w:p>
            <w:pPr>
              <w:numPr>
                <w:ilvl w:val="0"/>
                <w:numId w:val="0"/>
              </w:numPr>
              <w:jc w:val="both"/>
              <w:rPr>
                <w:rFonts w:hint="default"/>
                <w:sz w:val="18"/>
                <w:szCs w:val="18"/>
                <w:lang w:val="en-US" w:eastAsia="zh-CN"/>
              </w:rPr>
            </w:pPr>
            <w:r>
              <w:rPr>
                <w:rFonts w:hint="eastAsia"/>
                <w:sz w:val="18"/>
                <w:szCs w:val="18"/>
                <w:lang w:val="en-US" w:eastAsia="zh-CN"/>
              </w:rPr>
              <w:t>电压</w:t>
            </w:r>
          </w:p>
        </w:tc>
        <w:tc>
          <w:tcPr>
            <w:tcW w:w="2672" w:type="dxa"/>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±1</w:t>
            </w:r>
            <w:r>
              <w:rPr>
                <w:rFonts w:hint="eastAsia"/>
                <w:sz w:val="18"/>
                <w:szCs w:val="18"/>
                <w:lang w:val="en-US" w:eastAsia="zh-CN"/>
              </w:rPr>
              <w:t>5</w:t>
            </w:r>
            <w:r>
              <w:rPr>
                <w:rFonts w:hint="default"/>
                <w:sz w:val="18"/>
                <w:szCs w:val="18"/>
                <w:lang w:val="en-US" w:eastAsia="zh-CN"/>
              </w:rPr>
              <w:t>V</w:t>
            </w:r>
          </w:p>
        </w:tc>
        <w:tc>
          <w:tcPr>
            <w:tcW w:w="2485" w:type="dxa"/>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-0.5V</w:t>
            </w:r>
            <w:r>
              <w:rPr>
                <w:rFonts w:hint="eastAsia"/>
                <w:sz w:val="18"/>
                <w:szCs w:val="18"/>
                <w:lang w:val="en-US" w:eastAsia="zh-CN"/>
              </w:rPr>
              <w:t>~</w:t>
            </w:r>
            <w:r>
              <w:rPr>
                <w:rFonts w:hint="default"/>
                <w:sz w:val="18"/>
                <w:szCs w:val="18"/>
                <w:lang w:val="en-US" w:eastAsia="zh-CN"/>
              </w:rPr>
              <w:t>+15V</w:t>
            </w:r>
          </w:p>
        </w:tc>
        <w:tc>
          <w:tcPr>
            <w:tcW w:w="2390" w:type="dxa"/>
            <w:vAlign w:val="center"/>
          </w:tcPr>
          <w:p>
            <w:pPr>
              <w:numPr>
                <w:ilvl w:val="0"/>
                <w:numId w:val="0"/>
              </w:numPr>
              <w:jc w:val="both"/>
              <w:rPr>
                <w:rFonts w:hint="default"/>
                <w:sz w:val="18"/>
                <w:szCs w:val="18"/>
                <w:lang w:val="en-US" w:eastAsia="zh-CN"/>
              </w:rPr>
            </w:pPr>
            <w:r>
              <w:rPr>
                <w:rFonts w:hint="default"/>
                <w:sz w:val="18"/>
                <w:szCs w:val="18"/>
                <w:lang w:val="en-US" w:eastAsia="zh-CN"/>
              </w:rPr>
              <w:t>±1</w:t>
            </w:r>
            <w:r>
              <w:rPr>
                <w:rFonts w:hint="eastAsia"/>
                <w:sz w:val="18"/>
                <w:szCs w:val="18"/>
                <w:lang w:val="en-US" w:eastAsia="zh-CN"/>
              </w:rPr>
              <w:t>5</w:t>
            </w:r>
            <w:r>
              <w:rPr>
                <w:rFonts w:hint="default"/>
                <w:sz w:val="18"/>
                <w:szCs w:val="18"/>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28" w:type="dxa"/>
            <w:vMerge w:val="continue"/>
            <w:vAlign w:val="center"/>
          </w:tcPr>
          <w:p>
            <w:pPr>
              <w:numPr>
                <w:ilvl w:val="0"/>
                <w:numId w:val="0"/>
              </w:numPr>
              <w:jc w:val="both"/>
              <w:rPr>
                <w:rFonts w:hint="default"/>
                <w:sz w:val="18"/>
                <w:szCs w:val="18"/>
                <w:vertAlign w:val="baseline"/>
                <w:lang w:val="en-US" w:eastAsia="zh-CN"/>
              </w:rPr>
            </w:pPr>
          </w:p>
        </w:tc>
        <w:tc>
          <w:tcPr>
            <w:tcW w:w="347" w:type="dxa"/>
          </w:tcPr>
          <w:p>
            <w:pPr>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电流</w:t>
            </w:r>
          </w:p>
        </w:tc>
        <w:tc>
          <w:tcPr>
            <w:tcW w:w="2672" w:type="dxa"/>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w:t>
            </w:r>
            <w:r>
              <w:rPr>
                <w:rFonts w:hint="eastAsia"/>
                <w:sz w:val="18"/>
                <w:szCs w:val="18"/>
                <w:lang w:val="en-US" w:eastAsia="zh-CN"/>
              </w:rPr>
              <w:t>3</w:t>
            </w:r>
            <w:r>
              <w:rPr>
                <w:rFonts w:hint="default"/>
                <w:sz w:val="18"/>
                <w:szCs w:val="18"/>
                <w:lang w:val="en-US" w:eastAsia="zh-CN"/>
              </w:rPr>
              <w:t>0mA</w:t>
            </w:r>
          </w:p>
        </w:tc>
        <w:tc>
          <w:tcPr>
            <w:tcW w:w="2485" w:type="dxa"/>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-2mA</w:t>
            </w:r>
            <w:r>
              <w:rPr>
                <w:rFonts w:hint="eastAsia"/>
                <w:sz w:val="18"/>
                <w:szCs w:val="18"/>
                <w:lang w:val="en-US" w:eastAsia="zh-CN"/>
              </w:rPr>
              <w:t>~</w:t>
            </w:r>
            <w:r>
              <w:rPr>
                <w:rFonts w:hint="default"/>
                <w:sz w:val="18"/>
                <w:szCs w:val="18"/>
                <w:lang w:val="en-US" w:eastAsia="zh-CN"/>
              </w:rPr>
              <w:t>+30mA</w:t>
            </w:r>
          </w:p>
        </w:tc>
        <w:tc>
          <w:tcPr>
            <w:tcW w:w="2390" w:type="dxa"/>
            <w:vAlign w:val="center"/>
          </w:tcPr>
          <w:p>
            <w:pPr>
              <w:numPr>
                <w:ilvl w:val="0"/>
                <w:numId w:val="0"/>
              </w:numPr>
              <w:jc w:val="both"/>
              <w:rPr>
                <w:rFonts w:hint="default"/>
                <w:sz w:val="18"/>
                <w:szCs w:val="18"/>
                <w:lang w:val="en-US" w:eastAsia="zh-CN"/>
              </w:rPr>
            </w:pPr>
            <w:r>
              <w:rPr>
                <w:rFonts w:hint="default"/>
                <w:sz w:val="18"/>
                <w:szCs w:val="18"/>
                <w:lang w:val="en-US" w:eastAsia="zh-CN"/>
              </w:rPr>
              <w:t>±</w:t>
            </w:r>
            <w:r>
              <w:rPr>
                <w:rFonts w:hint="eastAsia"/>
                <w:sz w:val="18"/>
                <w:szCs w:val="18"/>
                <w:lang w:val="en-US" w:eastAsia="zh-CN"/>
              </w:rPr>
              <w:t>32</w:t>
            </w:r>
            <w:r>
              <w:rPr>
                <w:rFonts w:hint="default"/>
                <w:sz w:val="18"/>
                <w:szCs w:val="18"/>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jc w:val="both"/>
              <w:rPr>
                <w:rFonts w:hint="eastAsia"/>
                <w:sz w:val="18"/>
                <w:szCs w:val="18"/>
                <w:vertAlign w:val="baseline"/>
                <w:lang w:val="en-US" w:eastAsia="zh-CN"/>
              </w:rPr>
            </w:pPr>
            <w:r>
              <w:rPr>
                <w:rFonts w:hint="eastAsia"/>
                <w:sz w:val="18"/>
                <w:szCs w:val="18"/>
                <w:vertAlign w:val="baseline"/>
                <w:lang w:val="en-US" w:eastAsia="zh-CN"/>
              </w:rPr>
              <w:t>I/O点数占用</w:t>
            </w:r>
          </w:p>
        </w:tc>
        <w:tc>
          <w:tcPr>
            <w:tcW w:w="2672" w:type="dxa"/>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8点</w:t>
            </w:r>
            <w:r>
              <w:rPr>
                <w:rFonts w:hint="eastAsia"/>
                <w:sz w:val="18"/>
                <w:szCs w:val="18"/>
                <w:lang w:val="en-US" w:eastAsia="zh-CN"/>
              </w:rPr>
              <w:t>扩展</w:t>
            </w:r>
            <w:r>
              <w:rPr>
                <w:rFonts w:hint="default"/>
                <w:sz w:val="18"/>
                <w:szCs w:val="18"/>
                <w:lang w:val="en-US" w:eastAsia="zh-CN"/>
              </w:rPr>
              <w:t>I/O数</w:t>
            </w:r>
          </w:p>
        </w:tc>
        <w:tc>
          <w:tcPr>
            <w:tcW w:w="2485" w:type="dxa"/>
            <w:vAlign w:val="center"/>
          </w:tcPr>
          <w:p>
            <w:pPr>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0点 不占用</w:t>
            </w:r>
          </w:p>
        </w:tc>
        <w:tc>
          <w:tcPr>
            <w:tcW w:w="2390" w:type="dxa"/>
            <w:vAlign w:val="center"/>
          </w:tcPr>
          <w:p>
            <w:pPr>
              <w:numPr>
                <w:ilvl w:val="0"/>
                <w:numId w:val="0"/>
              </w:numPr>
              <w:jc w:val="both"/>
              <w:rPr>
                <w:rFonts w:hint="eastAsia"/>
                <w:sz w:val="18"/>
                <w:szCs w:val="18"/>
                <w:vertAlign w:val="baseline"/>
                <w:lang w:val="en-US" w:eastAsia="zh-CN"/>
              </w:rPr>
            </w:pPr>
            <w:r>
              <w:rPr>
                <w:rFonts w:hint="default"/>
                <w:sz w:val="18"/>
                <w:szCs w:val="18"/>
                <w:lang w:val="en-US" w:eastAsia="zh-CN"/>
              </w:rPr>
              <w:t>8点</w:t>
            </w:r>
            <w:r>
              <w:rPr>
                <w:rFonts w:hint="eastAsia"/>
                <w:sz w:val="18"/>
                <w:szCs w:val="18"/>
                <w:lang w:val="en-US" w:eastAsia="zh-CN"/>
              </w:rPr>
              <w:t>扩展</w:t>
            </w:r>
            <w:r>
              <w:rPr>
                <w:rFonts w:hint="default"/>
                <w:sz w:val="18"/>
                <w:szCs w:val="18"/>
                <w:lang w:val="en-US" w:eastAsia="zh-CN"/>
              </w:rPr>
              <w:t>I/O数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28" w:type="dxa"/>
            <w:vMerge w:val="restart"/>
            <w:vAlign w:val="center"/>
          </w:tcPr>
          <w:p>
            <w:pPr>
              <w:numPr>
                <w:ilvl w:val="0"/>
                <w:numId w:val="0"/>
              </w:numPr>
              <w:jc w:val="both"/>
              <w:rPr>
                <w:rFonts w:hint="default"/>
                <w:sz w:val="18"/>
                <w:szCs w:val="18"/>
                <w:lang w:val="en-US" w:eastAsia="zh-CN"/>
              </w:rPr>
            </w:pPr>
            <w:r>
              <w:rPr>
                <w:rFonts w:hint="default"/>
                <w:sz w:val="18"/>
                <w:szCs w:val="18"/>
                <w:lang w:val="en-US" w:eastAsia="zh-CN"/>
              </w:rPr>
              <w:t>分辨率</w:t>
            </w:r>
          </w:p>
        </w:tc>
        <w:tc>
          <w:tcPr>
            <w:tcW w:w="347" w:type="dxa"/>
            <w:vAlign w:val="top"/>
          </w:tcPr>
          <w:p>
            <w:pPr>
              <w:numPr>
                <w:ilvl w:val="0"/>
                <w:numId w:val="0"/>
              </w:numPr>
              <w:ind w:left="0" w:leftChars="0" w:firstLine="0" w:firstLineChars="0"/>
              <w:jc w:val="both"/>
              <w:rPr>
                <w:rFonts w:hint="default"/>
                <w:sz w:val="18"/>
                <w:szCs w:val="18"/>
                <w:lang w:val="en-US" w:eastAsia="zh-CN"/>
              </w:rPr>
            </w:pPr>
            <w:r>
              <w:rPr>
                <w:rFonts w:hint="eastAsia"/>
                <w:sz w:val="18"/>
                <w:szCs w:val="18"/>
                <w:lang w:val="en-US" w:eastAsia="zh-CN"/>
              </w:rPr>
              <w:t>电压</w:t>
            </w:r>
          </w:p>
        </w:tc>
        <w:tc>
          <w:tcPr>
            <w:tcW w:w="2672" w:type="dxa"/>
            <w:vAlign w:val="center"/>
          </w:tcPr>
          <w:p>
            <w:pPr>
              <w:numPr>
                <w:ilvl w:val="0"/>
                <w:numId w:val="0"/>
              </w:numPr>
              <w:jc w:val="both"/>
              <w:rPr>
                <w:rFonts w:hint="default"/>
                <w:sz w:val="18"/>
                <w:szCs w:val="18"/>
                <w:lang w:val="en-US" w:eastAsia="zh-CN"/>
              </w:rPr>
            </w:pPr>
            <w:r>
              <w:rPr>
                <w:rFonts w:hint="default"/>
                <w:sz w:val="18"/>
                <w:szCs w:val="18"/>
                <w:lang w:val="en-US" w:eastAsia="zh-CN"/>
              </w:rPr>
              <w:t>0.32mV(20V</w:t>
            </w:r>
            <w:r>
              <w:rPr>
                <w:rFonts w:hint="eastAsia"/>
                <w:sz w:val="18"/>
                <w:szCs w:val="18"/>
                <w:lang w:val="en-US" w:eastAsia="zh-CN"/>
              </w:rPr>
              <w:t>x</w:t>
            </w:r>
            <w:r>
              <w:rPr>
                <w:rFonts w:hint="default"/>
                <w:sz w:val="18"/>
                <w:szCs w:val="18"/>
                <w:lang w:val="en-US" w:eastAsia="zh-CN"/>
              </w:rPr>
              <w:t>1/64000)</w:t>
            </w:r>
          </w:p>
        </w:tc>
        <w:tc>
          <w:tcPr>
            <w:tcW w:w="2485" w:type="dxa"/>
            <w:vAlign w:val="center"/>
          </w:tcPr>
          <w:p>
            <w:pPr>
              <w:numPr>
                <w:ilvl w:val="0"/>
                <w:numId w:val="0"/>
              </w:numPr>
              <w:jc w:val="both"/>
              <w:rPr>
                <w:rFonts w:hint="default"/>
                <w:sz w:val="18"/>
                <w:szCs w:val="18"/>
                <w:lang w:val="en-US" w:eastAsia="zh-CN"/>
              </w:rPr>
            </w:pPr>
            <w:r>
              <w:rPr>
                <w:rFonts w:hint="default"/>
                <w:sz w:val="18"/>
                <w:szCs w:val="18"/>
                <w:lang w:val="en-US" w:eastAsia="zh-CN"/>
              </w:rPr>
              <w:t>2.5mV(10V/4000)</w:t>
            </w:r>
          </w:p>
        </w:tc>
        <w:tc>
          <w:tcPr>
            <w:tcW w:w="2390" w:type="dxa"/>
            <w:vAlign w:val="center"/>
          </w:tcPr>
          <w:p>
            <w:pPr>
              <w:numPr>
                <w:ilvl w:val="0"/>
                <w:numId w:val="0"/>
              </w:numPr>
              <w:jc w:val="both"/>
              <w:rPr>
                <w:rFonts w:hint="default"/>
                <w:sz w:val="18"/>
                <w:szCs w:val="18"/>
                <w:lang w:val="en-US" w:eastAsia="zh-CN"/>
              </w:rPr>
            </w:pPr>
            <w:r>
              <w:rPr>
                <w:rFonts w:hint="eastAsia"/>
                <w:sz w:val="18"/>
                <w:szCs w:val="18"/>
                <w:lang w:val="en-US" w:eastAsia="zh-CN"/>
              </w:rPr>
              <w:t>5</w:t>
            </w:r>
            <w:r>
              <w:rPr>
                <w:rFonts w:hint="default"/>
                <w:sz w:val="18"/>
                <w:szCs w:val="18"/>
                <w:lang w:val="en-US" w:eastAsia="zh-CN"/>
              </w:rPr>
              <w:t>mV(10V/</w:t>
            </w:r>
            <w:r>
              <w:rPr>
                <w:rFonts w:hint="eastAsia"/>
                <w:sz w:val="18"/>
                <w:szCs w:val="18"/>
                <w:lang w:val="en-US" w:eastAsia="zh-CN"/>
              </w:rPr>
              <w:t>2</w:t>
            </w:r>
            <w:r>
              <w:rPr>
                <w:rFonts w:hint="default"/>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vAlign w:val="center"/>
          </w:tcPr>
          <w:p>
            <w:pPr>
              <w:numPr>
                <w:ilvl w:val="0"/>
                <w:numId w:val="0"/>
              </w:numPr>
              <w:jc w:val="both"/>
              <w:rPr>
                <w:rFonts w:hint="default"/>
                <w:sz w:val="18"/>
                <w:szCs w:val="18"/>
                <w:lang w:val="en-US" w:eastAsia="zh-CN"/>
              </w:rPr>
            </w:pPr>
          </w:p>
        </w:tc>
        <w:tc>
          <w:tcPr>
            <w:tcW w:w="347" w:type="dxa"/>
            <w:vAlign w:val="top"/>
          </w:tcPr>
          <w:p>
            <w:pPr>
              <w:numPr>
                <w:ilvl w:val="0"/>
                <w:numId w:val="0"/>
              </w:numPr>
              <w:ind w:left="0" w:leftChars="0" w:firstLine="0" w:firstLineChars="0"/>
              <w:jc w:val="both"/>
              <w:rPr>
                <w:rFonts w:hint="default"/>
                <w:sz w:val="18"/>
                <w:szCs w:val="18"/>
                <w:lang w:val="en-US" w:eastAsia="zh-CN"/>
              </w:rPr>
            </w:pPr>
            <w:r>
              <w:rPr>
                <w:rFonts w:hint="eastAsia"/>
                <w:sz w:val="18"/>
                <w:szCs w:val="18"/>
                <w:vertAlign w:val="baseline"/>
                <w:lang w:val="en-US" w:eastAsia="zh-CN"/>
              </w:rPr>
              <w:t>电流</w:t>
            </w:r>
          </w:p>
        </w:tc>
        <w:tc>
          <w:tcPr>
            <w:tcW w:w="2672" w:type="dxa"/>
            <w:vAlign w:val="center"/>
          </w:tcPr>
          <w:p>
            <w:pPr>
              <w:numPr>
                <w:ilvl w:val="0"/>
                <w:numId w:val="0"/>
              </w:numPr>
              <w:jc w:val="both"/>
              <w:rPr>
                <w:rFonts w:hint="default"/>
                <w:sz w:val="18"/>
                <w:szCs w:val="18"/>
                <w:lang w:val="en-US" w:eastAsia="zh-CN"/>
              </w:rPr>
            </w:pPr>
            <w:r>
              <w:rPr>
                <w:rFonts w:hint="default"/>
                <w:sz w:val="18"/>
                <w:szCs w:val="18"/>
                <w:lang w:val="en-US" w:eastAsia="zh-CN"/>
              </w:rPr>
              <w:t>1.25μA(40mA</w:t>
            </w:r>
            <w:r>
              <w:rPr>
                <w:rFonts w:hint="eastAsia"/>
                <w:sz w:val="18"/>
                <w:szCs w:val="18"/>
                <w:lang w:val="en-US" w:eastAsia="zh-CN"/>
              </w:rPr>
              <w:t>x</w:t>
            </w:r>
            <w:r>
              <w:rPr>
                <w:rFonts w:hint="default"/>
                <w:sz w:val="18"/>
                <w:szCs w:val="18"/>
                <w:lang w:val="en-US" w:eastAsia="zh-CN"/>
              </w:rPr>
              <w:t>1/32000)</w:t>
            </w:r>
          </w:p>
        </w:tc>
        <w:tc>
          <w:tcPr>
            <w:tcW w:w="2485" w:type="dxa"/>
            <w:vAlign w:val="center"/>
          </w:tcPr>
          <w:p>
            <w:pPr>
              <w:numPr>
                <w:ilvl w:val="0"/>
                <w:numId w:val="0"/>
              </w:numPr>
              <w:jc w:val="both"/>
              <w:rPr>
                <w:rFonts w:hint="default"/>
                <w:sz w:val="18"/>
                <w:szCs w:val="18"/>
                <w:lang w:val="en-US" w:eastAsia="zh-CN"/>
              </w:rPr>
            </w:pPr>
            <w:r>
              <w:rPr>
                <w:rFonts w:hint="default"/>
                <w:sz w:val="18"/>
                <w:szCs w:val="18"/>
                <w:lang w:val="en-US" w:eastAsia="zh-CN"/>
              </w:rPr>
              <w:t>10μA(16mA/1600)</w:t>
            </w:r>
          </w:p>
        </w:tc>
        <w:tc>
          <w:tcPr>
            <w:tcW w:w="2390" w:type="dxa"/>
            <w:vAlign w:val="center"/>
          </w:tcPr>
          <w:p>
            <w:pPr>
              <w:numPr>
                <w:ilvl w:val="0"/>
                <w:numId w:val="0"/>
              </w:numPr>
              <w:jc w:val="both"/>
              <w:rPr>
                <w:rFonts w:hint="default"/>
                <w:sz w:val="18"/>
                <w:szCs w:val="18"/>
                <w:lang w:val="en-US" w:eastAsia="zh-CN"/>
              </w:rPr>
            </w:pPr>
            <w:r>
              <w:rPr>
                <w:rFonts w:hint="eastAsia"/>
                <w:sz w:val="18"/>
                <w:szCs w:val="18"/>
                <w:lang w:val="en-US" w:eastAsia="zh-CN"/>
              </w:rPr>
              <w:t>2</w:t>
            </w:r>
            <w:r>
              <w:rPr>
                <w:rFonts w:hint="default"/>
                <w:sz w:val="18"/>
                <w:szCs w:val="18"/>
                <w:lang w:val="en-US" w:eastAsia="zh-CN"/>
              </w:rPr>
              <w:t>0μA(</w:t>
            </w:r>
            <w:r>
              <w:rPr>
                <w:rFonts w:hint="eastAsia"/>
                <w:sz w:val="18"/>
                <w:szCs w:val="18"/>
                <w:lang w:val="en-US" w:eastAsia="zh-CN"/>
              </w:rPr>
              <w:t>20</w:t>
            </w:r>
            <w:r>
              <w:rPr>
                <w:rFonts w:hint="default"/>
                <w:sz w:val="18"/>
                <w:szCs w:val="18"/>
                <w:lang w:val="en-US" w:eastAsia="zh-CN"/>
              </w:rPr>
              <w:t>mA/1</w:t>
            </w:r>
            <w:r>
              <w:rPr>
                <w:rFonts w:hint="eastAsia"/>
                <w:sz w:val="18"/>
                <w:szCs w:val="18"/>
                <w:lang w:val="en-US" w:eastAsia="zh-CN"/>
              </w:rPr>
              <w:t>0</w:t>
            </w:r>
            <w:r>
              <w:rPr>
                <w:rFonts w:hint="default"/>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jc w:val="center"/>
              <w:rPr>
                <w:rFonts w:hint="eastAsia"/>
                <w:sz w:val="18"/>
                <w:szCs w:val="18"/>
                <w:lang w:val="en-US" w:eastAsia="zh-CN"/>
              </w:rPr>
            </w:pPr>
            <w:r>
              <w:rPr>
                <w:rFonts w:hint="default"/>
                <w:sz w:val="18"/>
                <w:szCs w:val="18"/>
                <w:lang w:val="en-US" w:eastAsia="zh-CN"/>
              </w:rPr>
              <w:t>A/</w:t>
            </w:r>
            <w:r>
              <w:rPr>
                <w:rFonts w:hint="eastAsia"/>
                <w:sz w:val="18"/>
                <w:szCs w:val="18"/>
                <w:lang w:val="en-US" w:eastAsia="zh-CN"/>
              </w:rPr>
              <w:t>D</w:t>
            </w:r>
          </w:p>
          <w:p>
            <w:pPr>
              <w:numPr>
                <w:ilvl w:val="0"/>
                <w:numId w:val="0"/>
              </w:numPr>
              <w:jc w:val="center"/>
              <w:rPr>
                <w:rFonts w:hint="default"/>
                <w:sz w:val="18"/>
                <w:szCs w:val="18"/>
                <w:vertAlign w:val="baseline"/>
                <w:lang w:val="en-US" w:eastAsia="zh-CN"/>
              </w:rPr>
            </w:pPr>
            <w:r>
              <w:rPr>
                <w:rFonts w:hint="default"/>
                <w:sz w:val="18"/>
                <w:szCs w:val="18"/>
                <w:lang w:val="en-US" w:eastAsia="zh-CN"/>
              </w:rPr>
              <w:t>转换时间</w:t>
            </w:r>
          </w:p>
        </w:tc>
        <w:tc>
          <w:tcPr>
            <w:tcW w:w="2672" w:type="dxa"/>
            <w:vAlign w:val="center"/>
          </w:tcPr>
          <w:p>
            <w:pPr>
              <w:numPr>
                <w:ilvl w:val="0"/>
                <w:numId w:val="0"/>
              </w:numPr>
              <w:jc w:val="both"/>
              <w:rPr>
                <w:rFonts w:hint="eastAsia"/>
                <w:sz w:val="18"/>
                <w:szCs w:val="18"/>
                <w:lang w:val="en-US" w:eastAsia="zh-CN"/>
              </w:rPr>
            </w:pPr>
            <w:r>
              <w:rPr>
                <w:rFonts w:hint="default"/>
                <w:sz w:val="18"/>
                <w:szCs w:val="18"/>
                <w:lang w:val="en-US" w:eastAsia="zh-CN"/>
              </w:rPr>
              <w:t>500μs</w:t>
            </w:r>
            <w:r>
              <w:rPr>
                <w:rFonts w:hint="eastAsia"/>
                <w:sz w:val="18"/>
                <w:szCs w:val="18"/>
                <w:lang w:val="en-US" w:eastAsia="zh-CN"/>
              </w:rPr>
              <w:t xml:space="preserve">  </w:t>
            </w:r>
          </w:p>
          <w:p>
            <w:pPr>
              <w:numPr>
                <w:ilvl w:val="0"/>
                <w:numId w:val="0"/>
              </w:numPr>
              <w:jc w:val="both"/>
              <w:rPr>
                <w:rFonts w:hint="default"/>
                <w:sz w:val="18"/>
                <w:szCs w:val="18"/>
                <w:lang w:val="en-US" w:eastAsia="zh-CN"/>
              </w:rPr>
            </w:pPr>
            <w:r>
              <w:rPr>
                <w:rFonts w:hint="eastAsia"/>
                <w:sz w:val="18"/>
                <w:szCs w:val="18"/>
                <w:lang w:val="en-US" w:eastAsia="zh-CN"/>
              </w:rPr>
              <w:t>(</w:t>
            </w:r>
            <w:r>
              <w:rPr>
                <w:rFonts w:hint="default"/>
                <w:sz w:val="18"/>
                <w:szCs w:val="18"/>
                <w:lang w:val="en-US" w:eastAsia="zh-CN"/>
              </w:rPr>
              <w:t>在1个通道以上使用数字滤波器时，5ms</w:t>
            </w:r>
            <w:r>
              <w:rPr>
                <w:rFonts w:hint="eastAsia"/>
                <w:sz w:val="18"/>
                <w:szCs w:val="18"/>
                <w:lang w:val="en-US" w:eastAsia="zh-CN"/>
              </w:rPr>
              <w:t xml:space="preserve"> x</w:t>
            </w:r>
            <w:r>
              <w:rPr>
                <w:rFonts w:hint="default"/>
                <w:sz w:val="18"/>
                <w:szCs w:val="18"/>
                <w:lang w:val="en-US" w:eastAsia="zh-CN"/>
              </w:rPr>
              <w:t>使用通道数</w:t>
            </w:r>
            <w:r>
              <w:rPr>
                <w:rFonts w:hint="eastAsia"/>
                <w:sz w:val="18"/>
                <w:szCs w:val="18"/>
                <w:lang w:val="en-US" w:eastAsia="zh-CN"/>
              </w:rPr>
              <w:t>)</w:t>
            </w:r>
          </w:p>
        </w:tc>
        <w:tc>
          <w:tcPr>
            <w:tcW w:w="2485" w:type="dxa"/>
            <w:vAlign w:val="center"/>
          </w:tcPr>
          <w:p>
            <w:pPr>
              <w:numPr>
                <w:ilvl w:val="0"/>
                <w:numId w:val="0"/>
              </w:numPr>
              <w:jc w:val="both"/>
              <w:rPr>
                <w:rFonts w:hint="eastAsia"/>
                <w:sz w:val="18"/>
                <w:szCs w:val="18"/>
                <w:lang w:val="en-US" w:eastAsia="zh-CN"/>
              </w:rPr>
            </w:pPr>
            <w:r>
              <w:rPr>
                <w:rFonts w:hint="default"/>
                <w:sz w:val="18"/>
                <w:szCs w:val="18"/>
                <w:lang w:val="en-US" w:eastAsia="zh-CN"/>
              </w:rPr>
              <w:t>200μs</w:t>
            </w:r>
            <w:r>
              <w:rPr>
                <w:rFonts w:hint="eastAsia"/>
                <w:sz w:val="18"/>
                <w:szCs w:val="18"/>
                <w:lang w:val="en-US" w:eastAsia="zh-CN"/>
              </w:rPr>
              <w:t xml:space="preserve">  </w:t>
            </w:r>
          </w:p>
          <w:p>
            <w:pPr>
              <w:numPr>
                <w:ilvl w:val="0"/>
                <w:numId w:val="0"/>
              </w:numPr>
              <w:jc w:val="both"/>
              <w:rPr>
                <w:rFonts w:hint="default"/>
                <w:sz w:val="18"/>
                <w:szCs w:val="18"/>
                <w:vertAlign w:val="baseline"/>
                <w:lang w:val="en-US" w:eastAsia="zh-CN"/>
              </w:rPr>
            </w:pPr>
            <w:r>
              <w:rPr>
                <w:rFonts w:hint="default"/>
                <w:sz w:val="18"/>
                <w:szCs w:val="18"/>
                <w:lang w:val="en-US" w:eastAsia="zh-CN"/>
              </w:rPr>
              <w:t>(每个运算周期更新数据)</w:t>
            </w:r>
          </w:p>
        </w:tc>
        <w:tc>
          <w:tcPr>
            <w:tcW w:w="2390" w:type="dxa"/>
            <w:vAlign w:val="center"/>
          </w:tcPr>
          <w:p>
            <w:pPr>
              <w:numPr>
                <w:ilvl w:val="0"/>
                <w:numId w:val="0"/>
              </w:numPr>
              <w:jc w:val="both"/>
              <w:rPr>
                <w:rFonts w:hint="eastAsia"/>
                <w:sz w:val="18"/>
                <w:szCs w:val="18"/>
                <w:lang w:val="en-US" w:eastAsia="zh-CN"/>
              </w:rPr>
            </w:pPr>
            <w:r>
              <w:rPr>
                <w:rFonts w:hint="eastAsia"/>
                <w:sz w:val="18"/>
                <w:szCs w:val="18"/>
                <w:lang w:val="en-US" w:eastAsia="zh-CN"/>
              </w:rPr>
              <w:t>15ms/通道（常速）</w:t>
            </w:r>
          </w:p>
          <w:p>
            <w:pPr>
              <w:numPr>
                <w:ilvl w:val="0"/>
                <w:numId w:val="0"/>
              </w:numPr>
              <w:jc w:val="both"/>
              <w:rPr>
                <w:rFonts w:hint="default"/>
                <w:sz w:val="18"/>
                <w:szCs w:val="18"/>
                <w:lang w:val="en-US" w:eastAsia="zh-CN"/>
              </w:rPr>
            </w:pPr>
            <w:r>
              <w:rPr>
                <w:rFonts w:hint="eastAsia"/>
                <w:sz w:val="18"/>
                <w:szCs w:val="18"/>
                <w:lang w:val="en-US" w:eastAsia="zh-CN"/>
              </w:rPr>
              <w:t>6ms/通道（高速）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vAlign w:val="center"/>
          </w:tcPr>
          <w:p>
            <w:pPr>
              <w:numPr>
                <w:ilvl w:val="0"/>
                <w:numId w:val="0"/>
              </w:numPr>
              <w:jc w:val="both"/>
              <w:rPr>
                <w:rFonts w:hint="default"/>
                <w:sz w:val="18"/>
                <w:szCs w:val="18"/>
                <w:lang w:val="en-US" w:eastAsia="zh-CN"/>
              </w:rPr>
            </w:pPr>
            <w:r>
              <w:rPr>
                <w:rFonts w:hint="default"/>
                <w:sz w:val="18"/>
                <w:szCs w:val="18"/>
                <w:lang w:val="en-US" w:eastAsia="zh-CN"/>
              </w:rPr>
              <w:t>模拟量输出范围</w:t>
            </w: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电压</w:t>
            </w:r>
          </w:p>
        </w:tc>
        <w:tc>
          <w:tcPr>
            <w:tcW w:w="2672" w:type="dxa"/>
            <w:vAlign w:val="center"/>
          </w:tcPr>
          <w:p>
            <w:pPr>
              <w:numPr>
                <w:ilvl w:val="0"/>
                <w:numId w:val="0"/>
              </w:numPr>
              <w:ind w:firstLine="180" w:firstLineChars="100"/>
              <w:jc w:val="both"/>
              <w:rPr>
                <w:rFonts w:hint="default"/>
                <w:sz w:val="18"/>
                <w:szCs w:val="18"/>
                <w:lang w:val="en-US" w:eastAsia="zh-CN"/>
              </w:rPr>
            </w:pPr>
            <w:r>
              <w:rPr>
                <w:rFonts w:hint="default"/>
                <w:sz w:val="18"/>
                <w:szCs w:val="18"/>
                <w:lang w:val="en-US" w:eastAsia="zh-CN"/>
              </w:rPr>
              <w:t>DC -10~+10V</w:t>
            </w:r>
          </w:p>
          <w:p>
            <w:pPr>
              <w:numPr>
                <w:ilvl w:val="0"/>
                <w:numId w:val="0"/>
              </w:numPr>
              <w:jc w:val="both"/>
              <w:rPr>
                <w:rFonts w:hint="default"/>
                <w:sz w:val="18"/>
                <w:szCs w:val="18"/>
                <w:lang w:val="en-US" w:eastAsia="zh-CN"/>
              </w:rPr>
            </w:pPr>
            <w:r>
              <w:rPr>
                <w:rFonts w:hint="default"/>
                <w:sz w:val="18"/>
                <w:szCs w:val="18"/>
                <w:lang w:val="en-US" w:eastAsia="zh-CN"/>
              </w:rPr>
              <w:t>(输入电阻200kΩ)</w:t>
            </w:r>
          </w:p>
        </w:tc>
        <w:tc>
          <w:tcPr>
            <w:tcW w:w="2485" w:type="dxa"/>
            <w:vAlign w:val="center"/>
          </w:tcPr>
          <w:p>
            <w:pPr>
              <w:numPr>
                <w:ilvl w:val="0"/>
                <w:numId w:val="0"/>
              </w:numPr>
              <w:ind w:firstLine="180" w:firstLineChars="100"/>
              <w:jc w:val="both"/>
              <w:rPr>
                <w:rFonts w:hint="default"/>
                <w:sz w:val="18"/>
                <w:szCs w:val="18"/>
                <w:lang w:val="en-US" w:eastAsia="zh-CN"/>
              </w:rPr>
            </w:pPr>
            <w:r>
              <w:rPr>
                <w:rFonts w:hint="default"/>
                <w:sz w:val="18"/>
                <w:szCs w:val="18"/>
                <w:lang w:val="en-US" w:eastAsia="zh-CN"/>
              </w:rPr>
              <w:t>DC 0~10V</w:t>
            </w:r>
          </w:p>
          <w:p>
            <w:pPr>
              <w:numPr>
                <w:ilvl w:val="0"/>
                <w:numId w:val="0"/>
              </w:numPr>
              <w:jc w:val="both"/>
              <w:rPr>
                <w:rFonts w:hint="default"/>
                <w:sz w:val="18"/>
                <w:szCs w:val="18"/>
                <w:lang w:val="en-US" w:eastAsia="zh-CN"/>
              </w:rPr>
            </w:pPr>
            <w:r>
              <w:rPr>
                <w:rFonts w:hint="default"/>
                <w:sz w:val="18"/>
                <w:szCs w:val="18"/>
                <w:lang w:val="en-US" w:eastAsia="zh-CN"/>
              </w:rPr>
              <w:t>(输入电阻194kΩ）</w:t>
            </w:r>
          </w:p>
        </w:tc>
        <w:tc>
          <w:tcPr>
            <w:tcW w:w="2390" w:type="dxa"/>
            <w:vAlign w:val="center"/>
          </w:tcPr>
          <w:p>
            <w:pPr>
              <w:numPr>
                <w:ilvl w:val="0"/>
                <w:numId w:val="0"/>
              </w:numPr>
              <w:ind w:firstLine="180" w:firstLineChars="100"/>
              <w:jc w:val="both"/>
              <w:rPr>
                <w:rFonts w:hint="default"/>
                <w:sz w:val="18"/>
                <w:szCs w:val="18"/>
                <w:lang w:val="en-US" w:eastAsia="zh-CN"/>
              </w:rPr>
            </w:pPr>
            <w:r>
              <w:rPr>
                <w:rFonts w:hint="default"/>
                <w:sz w:val="18"/>
                <w:szCs w:val="18"/>
                <w:lang w:val="en-US" w:eastAsia="zh-CN"/>
              </w:rPr>
              <w:t>DC -10~+10V</w:t>
            </w:r>
          </w:p>
          <w:p>
            <w:pPr>
              <w:numPr>
                <w:ilvl w:val="0"/>
                <w:numId w:val="0"/>
              </w:numPr>
              <w:jc w:val="both"/>
              <w:rPr>
                <w:rFonts w:hint="default"/>
                <w:sz w:val="18"/>
                <w:szCs w:val="18"/>
                <w:lang w:val="en-US" w:eastAsia="zh-CN"/>
              </w:rPr>
            </w:pPr>
            <w:r>
              <w:rPr>
                <w:rFonts w:hint="default"/>
                <w:sz w:val="18"/>
                <w:szCs w:val="18"/>
                <w:lang w:val="en-US" w:eastAsia="zh-CN"/>
              </w:rPr>
              <w:t>(输入电阻200kΩ)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vAlign w:val="center"/>
          </w:tcPr>
          <w:p>
            <w:pPr>
              <w:jc w:val="both"/>
              <w:rPr>
                <w:rFonts w:hint="default"/>
                <w:sz w:val="18"/>
                <w:szCs w:val="18"/>
                <w:lang w:val="en-US" w:eastAsia="zh-CN"/>
              </w:rPr>
            </w:pP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电流</w:t>
            </w:r>
          </w:p>
        </w:tc>
        <w:tc>
          <w:tcPr>
            <w:tcW w:w="2672" w:type="dxa"/>
            <w:vAlign w:val="center"/>
          </w:tcPr>
          <w:p>
            <w:pPr>
              <w:numPr>
                <w:ilvl w:val="0"/>
                <w:numId w:val="0"/>
              </w:numPr>
              <w:jc w:val="both"/>
              <w:rPr>
                <w:rFonts w:hint="default"/>
                <w:sz w:val="18"/>
                <w:szCs w:val="18"/>
                <w:lang w:val="en-US" w:eastAsia="zh-CN"/>
              </w:rPr>
            </w:pPr>
            <w:r>
              <w:rPr>
                <w:rFonts w:hint="default"/>
                <w:sz w:val="18"/>
                <w:szCs w:val="18"/>
                <w:lang w:val="en-US" w:eastAsia="zh-CN"/>
              </w:rPr>
              <w:t>DC -20~+20mA</w:t>
            </w:r>
          </w:p>
          <w:p>
            <w:pPr>
              <w:numPr>
                <w:ilvl w:val="0"/>
                <w:numId w:val="0"/>
              </w:numPr>
              <w:jc w:val="both"/>
              <w:rPr>
                <w:rFonts w:hint="default"/>
                <w:sz w:val="18"/>
                <w:szCs w:val="18"/>
                <w:lang w:val="en-US" w:eastAsia="zh-CN"/>
              </w:rPr>
            </w:pPr>
            <w:r>
              <w:rPr>
                <w:rFonts w:hint="default"/>
                <w:sz w:val="18"/>
                <w:szCs w:val="18"/>
                <w:lang w:val="en-US" w:eastAsia="zh-CN"/>
              </w:rPr>
              <w:t>DC</w:t>
            </w:r>
            <w:r>
              <w:rPr>
                <w:rFonts w:hint="eastAsia"/>
                <w:sz w:val="18"/>
                <w:szCs w:val="18"/>
                <w:lang w:val="en-US" w:eastAsia="zh-CN"/>
              </w:rPr>
              <w:t xml:space="preserve"> </w:t>
            </w:r>
            <w:r>
              <w:rPr>
                <w:rFonts w:hint="default"/>
                <w:sz w:val="18"/>
                <w:szCs w:val="18"/>
                <w:lang w:val="en-US" w:eastAsia="zh-CN"/>
              </w:rPr>
              <w:t>4~20mA(输入电阻250kΩ)</w:t>
            </w:r>
          </w:p>
        </w:tc>
        <w:tc>
          <w:tcPr>
            <w:tcW w:w="2485" w:type="dxa"/>
            <w:vAlign w:val="center"/>
          </w:tcPr>
          <w:p>
            <w:pPr>
              <w:numPr>
                <w:ilvl w:val="0"/>
                <w:numId w:val="0"/>
              </w:numPr>
              <w:jc w:val="both"/>
              <w:rPr>
                <w:rFonts w:hint="default"/>
                <w:sz w:val="18"/>
                <w:szCs w:val="18"/>
                <w:lang w:val="en-US" w:eastAsia="zh-CN"/>
              </w:rPr>
            </w:pPr>
            <w:r>
              <w:rPr>
                <w:rFonts w:hint="default"/>
                <w:sz w:val="18"/>
                <w:szCs w:val="18"/>
                <w:lang w:val="en-US" w:eastAsia="zh-CN"/>
              </w:rPr>
              <w:t>DC 4~20mA</w:t>
            </w:r>
          </w:p>
          <w:p>
            <w:pPr>
              <w:numPr>
                <w:ilvl w:val="0"/>
                <w:numId w:val="0"/>
              </w:numPr>
              <w:jc w:val="both"/>
              <w:rPr>
                <w:rFonts w:hint="default"/>
                <w:sz w:val="18"/>
                <w:szCs w:val="18"/>
                <w:lang w:val="en-US" w:eastAsia="zh-CN"/>
              </w:rPr>
            </w:pPr>
            <w:r>
              <w:rPr>
                <w:rFonts w:hint="default"/>
                <w:sz w:val="18"/>
                <w:szCs w:val="18"/>
                <w:lang w:val="en-US" w:eastAsia="zh-CN"/>
              </w:rPr>
              <w:t>(输入电阻250kΩ)</w:t>
            </w:r>
          </w:p>
        </w:tc>
        <w:tc>
          <w:tcPr>
            <w:tcW w:w="2390" w:type="dxa"/>
            <w:vAlign w:val="center"/>
          </w:tcPr>
          <w:p>
            <w:pPr>
              <w:numPr>
                <w:ilvl w:val="0"/>
                <w:numId w:val="0"/>
              </w:numPr>
              <w:jc w:val="both"/>
              <w:rPr>
                <w:rFonts w:hint="default"/>
                <w:sz w:val="18"/>
                <w:szCs w:val="18"/>
                <w:lang w:val="en-US" w:eastAsia="zh-CN"/>
              </w:rPr>
            </w:pPr>
            <w:r>
              <w:rPr>
                <w:rFonts w:hint="default"/>
                <w:sz w:val="18"/>
                <w:szCs w:val="18"/>
                <w:lang w:val="en-US" w:eastAsia="zh-CN"/>
              </w:rPr>
              <w:t>DC -20~+20mA</w:t>
            </w:r>
          </w:p>
          <w:p>
            <w:pPr>
              <w:numPr>
                <w:ilvl w:val="0"/>
                <w:numId w:val="0"/>
              </w:numPr>
              <w:jc w:val="both"/>
              <w:rPr>
                <w:rFonts w:hint="default"/>
                <w:sz w:val="18"/>
                <w:szCs w:val="18"/>
                <w:lang w:val="en-US" w:eastAsia="zh-CN"/>
              </w:rPr>
            </w:pPr>
            <w:r>
              <w:rPr>
                <w:rFonts w:hint="default"/>
                <w:sz w:val="18"/>
                <w:szCs w:val="18"/>
                <w:lang w:val="en-US" w:eastAsia="zh-CN"/>
              </w:rPr>
              <w:t>(输入电阻250kΩ)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vAlign w:val="center"/>
          </w:tcPr>
          <w:p>
            <w:pPr>
              <w:jc w:val="both"/>
              <w:rPr>
                <w:rFonts w:hint="default"/>
                <w:sz w:val="18"/>
                <w:szCs w:val="18"/>
                <w:lang w:val="en-US" w:eastAsia="zh-CN"/>
              </w:rPr>
            </w:pPr>
            <w:r>
              <w:rPr>
                <w:rFonts w:hint="default"/>
                <w:sz w:val="18"/>
                <w:szCs w:val="18"/>
                <w:lang w:val="en-US" w:eastAsia="zh-CN"/>
              </w:rPr>
              <w:t>数字量输出</w:t>
            </w: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电压</w:t>
            </w:r>
          </w:p>
        </w:tc>
        <w:tc>
          <w:tcPr>
            <w:tcW w:w="2672" w:type="dxa"/>
            <w:vAlign w:val="center"/>
          </w:tcPr>
          <w:p>
            <w:pPr>
              <w:numPr>
                <w:ilvl w:val="0"/>
                <w:numId w:val="0"/>
              </w:numPr>
              <w:jc w:val="both"/>
              <w:rPr>
                <w:rFonts w:hint="default"/>
                <w:sz w:val="18"/>
                <w:szCs w:val="18"/>
                <w:lang w:val="en-US" w:eastAsia="zh-CN"/>
              </w:rPr>
            </w:pPr>
            <w:r>
              <w:rPr>
                <w:rFonts w:hint="default"/>
                <w:sz w:val="18"/>
                <w:szCs w:val="18"/>
                <w:lang w:val="en-US" w:eastAsia="zh-CN"/>
              </w:rPr>
              <w:t>带符号16位 二进制</w:t>
            </w:r>
          </w:p>
        </w:tc>
        <w:tc>
          <w:tcPr>
            <w:tcW w:w="2485" w:type="dxa"/>
            <w:vAlign w:val="center"/>
          </w:tcPr>
          <w:p>
            <w:pPr>
              <w:numPr>
                <w:ilvl w:val="0"/>
                <w:numId w:val="0"/>
              </w:numPr>
              <w:jc w:val="both"/>
              <w:rPr>
                <w:rFonts w:hint="default"/>
                <w:sz w:val="18"/>
                <w:szCs w:val="18"/>
                <w:lang w:val="en-US" w:eastAsia="zh-CN"/>
              </w:rPr>
            </w:pPr>
            <w:r>
              <w:rPr>
                <w:rFonts w:hint="default"/>
                <w:sz w:val="18"/>
                <w:szCs w:val="18"/>
                <w:lang w:val="en-US" w:eastAsia="zh-CN"/>
              </w:rPr>
              <w:t>2位</w:t>
            </w:r>
            <w:r>
              <w:rPr>
                <w:rFonts w:hint="eastAsia"/>
                <w:sz w:val="18"/>
                <w:szCs w:val="18"/>
                <w:lang w:val="en-US" w:eastAsia="zh-CN"/>
              </w:rPr>
              <w:t xml:space="preserve">  </w:t>
            </w:r>
            <w:r>
              <w:rPr>
                <w:rFonts w:hint="default"/>
                <w:sz w:val="18"/>
                <w:szCs w:val="18"/>
                <w:lang w:val="en-US" w:eastAsia="zh-CN"/>
              </w:rPr>
              <w:t>二进制</w:t>
            </w:r>
          </w:p>
        </w:tc>
        <w:tc>
          <w:tcPr>
            <w:tcW w:w="2390" w:type="dxa"/>
            <w:vMerge w:val="restart"/>
            <w:vAlign w:val="center"/>
          </w:tcPr>
          <w:p>
            <w:pPr>
              <w:numPr>
                <w:ilvl w:val="0"/>
                <w:numId w:val="0"/>
              </w:numPr>
              <w:jc w:val="both"/>
              <w:rPr>
                <w:rFonts w:hint="default"/>
                <w:sz w:val="18"/>
                <w:szCs w:val="18"/>
                <w:lang w:val="en-US" w:eastAsia="zh-CN"/>
              </w:rPr>
            </w:pPr>
            <w:r>
              <w:rPr>
                <w:rFonts w:hint="eastAsia"/>
                <w:sz w:val="18"/>
                <w:szCs w:val="18"/>
                <w:lang w:val="en-US" w:eastAsia="zh-CN"/>
              </w:rPr>
              <w:t>12位的转换结果以16位二进制补码方式存储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vAlign w:val="center"/>
          </w:tcPr>
          <w:p>
            <w:pPr>
              <w:jc w:val="both"/>
              <w:rPr>
                <w:rFonts w:hint="default"/>
                <w:sz w:val="18"/>
                <w:szCs w:val="18"/>
                <w:lang w:val="en-US" w:eastAsia="zh-CN"/>
              </w:rPr>
            </w:pP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电流</w:t>
            </w:r>
          </w:p>
        </w:tc>
        <w:tc>
          <w:tcPr>
            <w:tcW w:w="2672" w:type="dxa"/>
            <w:vAlign w:val="center"/>
          </w:tcPr>
          <w:p>
            <w:pPr>
              <w:numPr>
                <w:ilvl w:val="0"/>
                <w:numId w:val="0"/>
              </w:numPr>
              <w:jc w:val="both"/>
              <w:rPr>
                <w:rFonts w:hint="default"/>
                <w:sz w:val="18"/>
                <w:szCs w:val="18"/>
                <w:lang w:val="en-US" w:eastAsia="zh-CN"/>
              </w:rPr>
            </w:pPr>
            <w:r>
              <w:rPr>
                <w:rFonts w:hint="default"/>
                <w:sz w:val="18"/>
                <w:szCs w:val="18"/>
                <w:lang w:val="en-US" w:eastAsia="zh-CN"/>
              </w:rPr>
              <w:t>带符号15位 二进制</w:t>
            </w:r>
          </w:p>
        </w:tc>
        <w:tc>
          <w:tcPr>
            <w:tcW w:w="2485" w:type="dxa"/>
            <w:vAlign w:val="center"/>
          </w:tcPr>
          <w:p>
            <w:pPr>
              <w:numPr>
                <w:ilvl w:val="0"/>
                <w:numId w:val="0"/>
              </w:numPr>
              <w:jc w:val="both"/>
              <w:rPr>
                <w:rFonts w:hint="default"/>
                <w:sz w:val="18"/>
                <w:szCs w:val="18"/>
                <w:lang w:val="en-US" w:eastAsia="zh-CN"/>
              </w:rPr>
            </w:pPr>
            <w:r>
              <w:rPr>
                <w:rFonts w:hint="default"/>
                <w:sz w:val="18"/>
                <w:szCs w:val="18"/>
                <w:lang w:val="en-US" w:eastAsia="zh-CN"/>
              </w:rPr>
              <w:t>1</w:t>
            </w:r>
            <w:r>
              <w:rPr>
                <w:rFonts w:hint="eastAsia"/>
                <w:sz w:val="18"/>
                <w:szCs w:val="18"/>
                <w:lang w:val="en-US" w:eastAsia="zh-CN"/>
              </w:rPr>
              <w:t>1</w:t>
            </w:r>
            <w:r>
              <w:rPr>
                <w:rFonts w:hint="default"/>
                <w:sz w:val="18"/>
                <w:szCs w:val="18"/>
                <w:lang w:val="en-US" w:eastAsia="zh-CN"/>
              </w:rPr>
              <w:t>位</w:t>
            </w:r>
            <w:r>
              <w:rPr>
                <w:rFonts w:hint="eastAsia"/>
                <w:sz w:val="18"/>
                <w:szCs w:val="18"/>
                <w:lang w:val="en-US" w:eastAsia="zh-CN"/>
              </w:rPr>
              <w:t xml:space="preserve"> </w:t>
            </w:r>
            <w:r>
              <w:rPr>
                <w:rFonts w:hint="default"/>
                <w:sz w:val="18"/>
                <w:szCs w:val="18"/>
                <w:lang w:val="en-US" w:eastAsia="zh-CN"/>
              </w:rPr>
              <w:t>二进制</w:t>
            </w:r>
          </w:p>
        </w:tc>
        <w:tc>
          <w:tcPr>
            <w:tcW w:w="2390" w:type="dxa"/>
            <w:vMerge w:val="continue"/>
            <w:vAlign w:val="center"/>
          </w:tcPr>
          <w:p>
            <w:pPr>
              <w:numPr>
                <w:ilvl w:val="0"/>
                <w:numId w:val="0"/>
              </w:numPr>
              <w:jc w:val="both"/>
              <w:rPr>
                <w:rFonts w:hint="default"/>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vAlign w:val="center"/>
          </w:tcPr>
          <w:p>
            <w:pPr>
              <w:jc w:val="center"/>
              <w:rPr>
                <w:rFonts w:hint="default"/>
                <w:lang w:val="en-US" w:eastAsia="zh-CN"/>
              </w:rPr>
            </w:pPr>
            <w:r>
              <w:rPr>
                <w:rFonts w:hint="eastAsia"/>
                <w:sz w:val="18"/>
                <w:szCs w:val="18"/>
                <w:lang w:val="en-US" w:eastAsia="zh-CN"/>
              </w:rPr>
              <w:t>综合精度</w:t>
            </w:r>
          </w:p>
        </w:tc>
        <w:tc>
          <w:tcPr>
            <w:tcW w:w="347" w:type="dxa"/>
            <w:vAlign w:val="center"/>
          </w:tcPr>
          <w:p>
            <w:pPr>
              <w:numPr>
                <w:ilvl w:val="0"/>
                <w:numId w:val="0"/>
              </w:numPr>
              <w:jc w:val="both"/>
              <w:rPr>
                <w:rFonts w:hint="default"/>
                <w:lang w:val="en-US" w:eastAsia="zh-CN"/>
              </w:rPr>
            </w:pPr>
            <w:r>
              <w:rPr>
                <w:rFonts w:hint="eastAsia"/>
                <w:lang w:val="en-US" w:eastAsia="zh-CN"/>
              </w:rPr>
              <w:t>电压</w:t>
            </w:r>
          </w:p>
        </w:tc>
        <w:tc>
          <w:tcPr>
            <w:tcW w:w="2672" w:type="dxa"/>
            <w:vAlign w:val="center"/>
          </w:tcPr>
          <w:p>
            <w:pPr>
              <w:keepNext w:val="0"/>
              <w:keepLines w:val="0"/>
              <w:widowControl/>
              <w:suppressLineNumbers w:val="0"/>
              <w:jc w:val="left"/>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 xml:space="preserve">• 环境温度25℃±5℃ </w:t>
            </w:r>
          </w:p>
          <w:p>
            <w:pPr>
              <w:keepNext w:val="0"/>
              <w:keepLines w:val="0"/>
              <w:widowControl/>
              <w:suppressLineNumbers w:val="0"/>
              <w:jc w:val="left"/>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 xml:space="preserve">针对满量程20V±0.3％(±60mV) </w:t>
            </w:r>
          </w:p>
          <w:p>
            <w:pPr>
              <w:keepNext w:val="0"/>
              <w:keepLines w:val="0"/>
              <w:widowControl/>
              <w:suppressLineNumbers w:val="0"/>
              <w:jc w:val="left"/>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 xml:space="preserve">• 环境温度0℃～55℃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针对满量程20V±0.5％(±100mV)</w:t>
            </w:r>
          </w:p>
        </w:tc>
        <w:tc>
          <w:tcPr>
            <w:tcW w:w="2485" w:type="dxa"/>
            <w:vAlign w:val="center"/>
          </w:tcPr>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 环境温度25℃±5℃时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针对满量程10V±0.5%(±50mV)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default" w:ascii="宋体" w:hAnsi="宋体" w:eastAsia="宋体" w:cs="宋体"/>
                <w:color w:val="000000"/>
                <w:kern w:val="0"/>
                <w:sz w:val="15"/>
                <w:szCs w:val="15"/>
                <w:lang w:val="en-US" w:eastAsia="zh-CN" w:bidi="ar"/>
              </w:rPr>
              <w:t xml:space="preserve">• </w:t>
            </w:r>
            <w:r>
              <w:rPr>
                <w:rFonts w:hint="eastAsia" w:ascii="宋体" w:hAnsi="宋体" w:eastAsia="宋体" w:cs="宋体"/>
                <w:color w:val="000000"/>
                <w:kern w:val="0"/>
                <w:sz w:val="15"/>
                <w:szCs w:val="15"/>
                <w:lang w:val="en-US" w:eastAsia="zh-CN" w:bidi="ar"/>
              </w:rPr>
              <w:t xml:space="preserve">环境温度0℃～55℃时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针对满量程10V±1.0%(±100mV)</w:t>
            </w:r>
          </w:p>
        </w:tc>
        <w:tc>
          <w:tcPr>
            <w:tcW w:w="2390" w:type="dxa"/>
            <w:vAlign w:val="center"/>
          </w:tcPr>
          <w:p>
            <w:pPr>
              <w:numPr>
                <w:ilvl w:val="0"/>
                <w:numId w:val="0"/>
              </w:numPr>
              <w:jc w:val="both"/>
              <w:rPr>
                <w:rFonts w:hint="default"/>
                <w:lang w:val="en-US" w:eastAsia="zh-CN"/>
              </w:rPr>
            </w:pPr>
            <w:r>
              <w:rPr>
                <w:rFonts w:hint="eastAsia"/>
                <w:sz w:val="18"/>
                <w:szCs w:val="18"/>
                <w:lang w:val="en-US" w:eastAsia="zh-CN"/>
              </w:rPr>
              <w:t>±1%(对于-10V到10V的范围)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628" w:type="dxa"/>
            <w:vMerge w:val="continue"/>
            <w:vAlign w:val="center"/>
          </w:tcPr>
          <w:p>
            <w:pPr>
              <w:jc w:val="center"/>
              <w:rPr>
                <w:rFonts w:hint="default"/>
                <w:lang w:val="en-US" w:eastAsia="zh-CN"/>
              </w:rPr>
            </w:pPr>
          </w:p>
        </w:tc>
        <w:tc>
          <w:tcPr>
            <w:tcW w:w="347" w:type="dxa"/>
            <w:vAlign w:val="center"/>
          </w:tcPr>
          <w:p>
            <w:pPr>
              <w:numPr>
                <w:ilvl w:val="0"/>
                <w:numId w:val="0"/>
              </w:numPr>
              <w:jc w:val="both"/>
              <w:rPr>
                <w:rFonts w:hint="default"/>
                <w:lang w:val="en-US" w:eastAsia="zh-CN"/>
              </w:rPr>
            </w:pPr>
            <w:r>
              <w:rPr>
                <w:rFonts w:hint="eastAsia"/>
                <w:lang w:val="en-US" w:eastAsia="zh-CN"/>
              </w:rPr>
              <w:t>电流</w:t>
            </w:r>
          </w:p>
        </w:tc>
        <w:tc>
          <w:tcPr>
            <w:tcW w:w="2672" w:type="dxa"/>
            <w:vAlign w:val="center"/>
          </w:tcPr>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 环境温度25℃±5℃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针对满量程40mA±0.5％(±200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4mA～20mA输入时也相同(±200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default" w:ascii="宋体" w:hAnsi="宋体" w:eastAsia="宋体" w:cs="宋体"/>
                <w:color w:val="000000"/>
                <w:kern w:val="0"/>
                <w:sz w:val="15"/>
                <w:szCs w:val="15"/>
                <w:lang w:val="en-US" w:eastAsia="zh-CN" w:bidi="ar"/>
              </w:rPr>
              <w:t xml:space="preserve">• </w:t>
            </w:r>
            <w:r>
              <w:rPr>
                <w:rFonts w:hint="eastAsia" w:ascii="宋体" w:hAnsi="宋体" w:eastAsia="宋体" w:cs="宋体"/>
                <w:color w:val="000000"/>
                <w:kern w:val="0"/>
                <w:sz w:val="15"/>
                <w:szCs w:val="15"/>
                <w:lang w:val="en-US" w:eastAsia="zh-CN" w:bidi="ar"/>
              </w:rPr>
              <w:t xml:space="preserve">环境温度0℃～55℃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针对满量程40mA±1％(±400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4mA～20mA输入时也相同(±400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A)</w:t>
            </w:r>
          </w:p>
        </w:tc>
        <w:tc>
          <w:tcPr>
            <w:tcW w:w="2485" w:type="dxa"/>
            <w:vAlign w:val="center"/>
          </w:tcPr>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 环境温度25℃±5℃时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针对满量程16mA±0.5%(±80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default" w:ascii="宋体" w:hAnsi="宋体" w:eastAsia="宋体" w:cs="宋体"/>
                <w:color w:val="000000"/>
                <w:kern w:val="0"/>
                <w:sz w:val="15"/>
                <w:szCs w:val="15"/>
                <w:lang w:val="en-US" w:eastAsia="zh-CN" w:bidi="ar"/>
              </w:rPr>
              <w:t xml:space="preserve">• </w:t>
            </w:r>
            <w:r>
              <w:rPr>
                <w:rFonts w:hint="eastAsia" w:ascii="宋体" w:hAnsi="宋体" w:eastAsia="宋体" w:cs="宋体"/>
                <w:color w:val="000000"/>
                <w:kern w:val="0"/>
                <w:sz w:val="15"/>
                <w:szCs w:val="15"/>
                <w:lang w:val="en-US" w:eastAsia="zh-CN" w:bidi="ar"/>
              </w:rPr>
              <w:t xml:space="preserve">环境温度0℃～55℃时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针对满量程16mA±1.0%(±160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A)</w:t>
            </w:r>
          </w:p>
        </w:tc>
        <w:tc>
          <w:tcPr>
            <w:tcW w:w="2390" w:type="dxa"/>
            <w:vAlign w:val="center"/>
          </w:tcPr>
          <w:p>
            <w:pPr>
              <w:numPr>
                <w:ilvl w:val="0"/>
                <w:numId w:val="0"/>
              </w:numPr>
              <w:jc w:val="both"/>
              <w:rPr>
                <w:rFonts w:hint="default"/>
                <w:lang w:val="en-US" w:eastAsia="zh-CN"/>
              </w:rPr>
            </w:pPr>
            <w:r>
              <w:rPr>
                <w:rFonts w:hint="eastAsia"/>
                <w:sz w:val="18"/>
                <w:szCs w:val="18"/>
                <w:lang w:val="en-US" w:eastAsia="zh-CN"/>
              </w:rPr>
              <w:t>±1%(对于-20mA到20mA的范围)</w:t>
            </w:r>
          </w:p>
        </w:tc>
      </w:tr>
    </w:tbl>
    <w:p>
      <w:pPr>
        <w:rPr>
          <w:rFonts w:hint="eastAsia"/>
          <w:sz w:val="28"/>
          <w:szCs w:val="28"/>
          <w:lang w:val="en-US" w:eastAsia="zh-CN"/>
        </w:rPr>
      </w:pPr>
    </w:p>
    <w:p>
      <w:pPr>
        <w:rPr>
          <w:rFonts w:hint="default"/>
          <w:sz w:val="28"/>
          <w:szCs w:val="28"/>
          <w:lang w:val="en-US" w:eastAsia="zh-CN"/>
        </w:rPr>
      </w:pPr>
      <w:r>
        <w:rPr>
          <w:rFonts w:hint="eastAsia"/>
          <w:sz w:val="28"/>
          <w:szCs w:val="28"/>
          <w:lang w:val="en-US" w:eastAsia="zh-CN"/>
        </w:rPr>
        <w:t>二、接线方式</w:t>
      </w:r>
    </w:p>
    <w:p>
      <w:pPr>
        <w:numPr>
          <w:ilvl w:val="0"/>
          <w:numId w:val="0"/>
        </w:numPr>
        <w:rPr>
          <w:rFonts w:hint="eastAsia"/>
          <w:sz w:val="30"/>
          <w:szCs w:val="30"/>
          <w:lang w:val="en-US" w:eastAsia="zh-CN"/>
        </w:rPr>
      </w:pPr>
      <w:r>
        <w:rPr>
          <w:rFonts w:hint="eastAsia" w:ascii="微软雅黑" w:hAnsi="微软雅黑" w:eastAsia="微软雅黑" w:cs="微软雅黑"/>
          <w:sz w:val="24"/>
          <w:szCs w:val="24"/>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372110</wp:posOffset>
            </wp:positionV>
            <wp:extent cx="2557145" cy="2281555"/>
            <wp:effectExtent l="0" t="0" r="14605" b="4445"/>
            <wp:wrapNone/>
            <wp:docPr id="31" name="图片 31" descr="4AD 接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AD 接线1"/>
                    <pic:cNvPicPr>
                      <a:picLocks noChangeAspect="1"/>
                    </pic:cNvPicPr>
                  </pic:nvPicPr>
                  <pic:blipFill>
                    <a:blip r:embed="rId4"/>
                    <a:stretch>
                      <a:fillRect/>
                    </a:stretch>
                  </pic:blipFill>
                  <pic:spPr>
                    <a:xfrm>
                      <a:off x="0" y="0"/>
                      <a:ext cx="2557145" cy="2281555"/>
                    </a:xfrm>
                    <a:prstGeom prst="rect">
                      <a:avLst/>
                    </a:prstGeom>
                  </pic:spPr>
                </pic:pic>
              </a:graphicData>
            </a:graphic>
          </wp:anchor>
        </w:drawing>
      </w:r>
      <w:r>
        <w:rPr>
          <w:rFonts w:hint="eastAsia"/>
          <w:sz w:val="30"/>
          <w:szCs w:val="30"/>
          <w:lang w:val="en-US" w:eastAsia="zh-CN"/>
        </w:rPr>
        <w:t>1、MD3F-4AD</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eastAsia"/>
          <w:sz w:val="30"/>
          <w:szCs w:val="30"/>
          <w:lang w:val="en-US" w:eastAsia="zh-CN"/>
        </w:rPr>
      </w:pPr>
      <w:r>
        <w:drawing>
          <wp:anchor distT="0" distB="0" distL="114300" distR="114300" simplePos="0" relativeHeight="251662336" behindDoc="0" locked="0" layoutInCell="1" allowOverlap="1">
            <wp:simplePos x="0" y="0"/>
            <wp:positionH relativeFrom="column">
              <wp:posOffset>-49530</wp:posOffset>
            </wp:positionH>
            <wp:positionV relativeFrom="paragraph">
              <wp:posOffset>370205</wp:posOffset>
            </wp:positionV>
            <wp:extent cx="3754120" cy="2988310"/>
            <wp:effectExtent l="0" t="0" r="17780" b="2540"/>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
                    <a:stretch>
                      <a:fillRect/>
                    </a:stretch>
                  </pic:blipFill>
                  <pic:spPr>
                    <a:xfrm>
                      <a:off x="0" y="0"/>
                      <a:ext cx="3754120" cy="2988310"/>
                    </a:xfrm>
                    <a:prstGeom prst="rect">
                      <a:avLst/>
                    </a:prstGeom>
                    <a:noFill/>
                    <a:ln>
                      <a:noFill/>
                    </a:ln>
                  </pic:spPr>
                </pic:pic>
              </a:graphicData>
            </a:graphic>
          </wp:anchor>
        </w:drawing>
      </w:r>
      <w:r>
        <w:rPr>
          <w:rFonts w:hint="eastAsia"/>
          <w:sz w:val="30"/>
          <w:szCs w:val="30"/>
          <w:lang w:val="en-US" w:eastAsia="zh-CN"/>
        </w:rPr>
        <w:t>2、MD2C-4AD</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sz w:val="30"/>
          <w:szCs w:val="30"/>
          <w:lang w:val="en-US" w:eastAsia="zh-CN"/>
        </w:rPr>
      </w:pPr>
      <w:r>
        <w:rPr>
          <w:rFonts w:hint="eastAsia"/>
          <w:sz w:val="30"/>
          <w:szCs w:val="30"/>
          <w:lang w:val="en-US" w:eastAsia="zh-CN"/>
        </w:rPr>
        <w:t>3、MD3F-4AD-ADP</w:t>
      </w:r>
    </w:p>
    <w:p>
      <w:pPr>
        <w:numPr>
          <w:ilvl w:val="0"/>
          <w:numId w:val="0"/>
        </w:numPr>
        <w:rPr>
          <w:rFonts w:hint="default"/>
          <w:lang w:val="en-US" w:eastAsia="zh-CN"/>
        </w:rPr>
      </w:pPr>
      <w:r>
        <w:rPr>
          <w:rFonts w:hint="default"/>
          <w:sz w:val="30"/>
          <w:szCs w:val="30"/>
          <w:lang w:val="en-US" w:eastAsia="zh-CN"/>
        </w:rPr>
        <w:drawing>
          <wp:anchor distT="0" distB="0" distL="114300" distR="114300" simplePos="0" relativeHeight="251661312" behindDoc="0" locked="0" layoutInCell="1" allowOverlap="1">
            <wp:simplePos x="0" y="0"/>
            <wp:positionH relativeFrom="column">
              <wp:posOffset>346710</wp:posOffset>
            </wp:positionH>
            <wp:positionV relativeFrom="paragraph">
              <wp:posOffset>59055</wp:posOffset>
            </wp:positionV>
            <wp:extent cx="3357245" cy="2536825"/>
            <wp:effectExtent l="0" t="0" r="14605" b="15875"/>
            <wp:wrapNone/>
            <wp:docPr id="1" name="图片 1" descr="4AD-ADP模拟量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D-ADP模拟量接线"/>
                    <pic:cNvPicPr>
                      <a:picLocks noChangeAspect="1"/>
                    </pic:cNvPicPr>
                  </pic:nvPicPr>
                  <pic:blipFill>
                    <a:blip r:embed="rId6"/>
                    <a:stretch>
                      <a:fillRect/>
                    </a:stretch>
                  </pic:blipFill>
                  <pic:spPr>
                    <a:xfrm>
                      <a:off x="0" y="0"/>
                      <a:ext cx="3357245" cy="2536825"/>
                    </a:xfrm>
                    <a:prstGeom prst="rect">
                      <a:avLst/>
                    </a:prstGeom>
                  </pic:spPr>
                </pic:pic>
              </a:graphicData>
            </a:graphic>
          </wp:anchor>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2"/>
        </w:numPr>
        <w:rPr>
          <w:rFonts w:hint="eastAsia"/>
          <w:sz w:val="28"/>
          <w:szCs w:val="28"/>
          <w:lang w:val="en-US" w:eastAsia="zh-CN"/>
        </w:rPr>
      </w:pPr>
      <w:r>
        <w:rPr>
          <w:rFonts w:hint="eastAsia"/>
          <w:sz w:val="28"/>
          <w:szCs w:val="28"/>
          <w:lang w:val="en-US" w:eastAsia="zh-CN"/>
        </w:rPr>
        <w:t>模拟量数据读出</w:t>
      </w:r>
    </w:p>
    <w:p>
      <w:pPr>
        <w:numPr>
          <w:ilvl w:val="0"/>
          <w:numId w:val="0"/>
        </w:numPr>
        <w:rPr>
          <w:rFonts w:hint="eastAsia"/>
          <w:b/>
          <w:bCs/>
          <w:sz w:val="28"/>
          <w:szCs w:val="28"/>
          <w:lang w:val="en-US" w:eastAsia="zh-CN"/>
        </w:rPr>
      </w:pPr>
      <w:r>
        <w:rPr>
          <w:rFonts w:hint="eastAsia"/>
          <w:b/>
          <w:bCs/>
          <w:sz w:val="28"/>
          <w:szCs w:val="28"/>
          <w:lang w:val="en-US" w:eastAsia="zh-CN"/>
        </w:rPr>
        <w:t>&lt;1&gt; MD3F-4AD</w:t>
      </w:r>
    </w:p>
    <w:p>
      <w:pPr>
        <w:numPr>
          <w:ilvl w:val="0"/>
          <w:numId w:val="0"/>
        </w:numPr>
        <w:rPr>
          <w:rFonts w:hint="default"/>
          <w:sz w:val="28"/>
          <w:szCs w:val="28"/>
          <w:lang w:val="en-US" w:eastAsia="zh-CN"/>
        </w:rPr>
      </w:pPr>
      <w:r>
        <w:rPr>
          <w:rFonts w:hint="default"/>
          <w:sz w:val="28"/>
          <w:szCs w:val="28"/>
          <w:lang w:val="en-US" w:eastAsia="zh-CN"/>
        </w:rPr>
        <w:drawing>
          <wp:inline distT="0" distB="0" distL="114300" distR="114300">
            <wp:extent cx="2811145" cy="6047105"/>
            <wp:effectExtent l="0" t="0" r="8255" b="10795"/>
            <wp:docPr id="14" name="图片 14" descr="无标题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标题122"/>
                    <pic:cNvPicPr>
                      <a:picLocks noChangeAspect="1"/>
                    </pic:cNvPicPr>
                  </pic:nvPicPr>
                  <pic:blipFill>
                    <a:blip r:embed="rId7"/>
                    <a:stretch>
                      <a:fillRect/>
                    </a:stretch>
                  </pic:blipFill>
                  <pic:spPr>
                    <a:xfrm>
                      <a:off x="0" y="0"/>
                      <a:ext cx="2811145" cy="6047105"/>
                    </a:xfrm>
                    <a:prstGeom prst="rect">
                      <a:avLst/>
                    </a:prstGeom>
                  </pic:spPr>
                </pic:pic>
              </a:graphicData>
            </a:graphic>
          </wp:inline>
        </w:drawing>
      </w:r>
    </w:p>
    <w:p>
      <w:pPr>
        <w:numPr>
          <w:ilvl w:val="0"/>
          <w:numId w:val="0"/>
        </w:numPr>
        <w:rPr>
          <w:rFonts w:hint="default"/>
          <w:lang w:val="en-US" w:eastAsia="zh-CN"/>
        </w:rPr>
      </w:pPr>
      <w:r>
        <w:rPr>
          <w:rFonts w:hint="eastAsia"/>
          <w:lang w:val="en-US" w:eastAsia="zh-CN"/>
        </w:rPr>
        <w:t>1、确认单元号：从左侧的特殊单元/模块开始，依次分配单元号0-7。</w:t>
      </w:r>
    </w:p>
    <w:p>
      <w:pPr>
        <w:numPr>
          <w:ilvl w:val="0"/>
          <w:numId w:val="0"/>
        </w:numPr>
        <w:rPr>
          <w:rFonts w:hint="eastAsia"/>
          <w:lang w:val="en-US" w:eastAsia="zh-CN"/>
        </w:rPr>
      </w:pPr>
      <w:r>
        <w:rPr>
          <w:rFonts w:hint="eastAsia"/>
          <w:lang w:val="en-US" w:eastAsia="zh-CN"/>
        </w:rPr>
        <w:t>2、确定缓冲存储区内容</w:t>
      </w:r>
    </w:p>
    <w:p>
      <w:pPr>
        <w:numPr>
          <w:ilvl w:val="0"/>
          <w:numId w:val="0"/>
        </w:numPr>
        <w:rPr>
          <w:rFonts w:hint="default"/>
          <w:lang w:val="en-US" w:eastAsia="zh-CN"/>
        </w:rPr>
      </w:pPr>
      <w:r>
        <w:rPr>
          <w:rFonts w:hint="eastAsia"/>
          <w:lang w:val="en-US" w:eastAsia="zh-CN"/>
        </w:rPr>
        <w:t>1&gt; BFM#0：输入模式的指定</w:t>
      </w:r>
    </w:p>
    <w:p>
      <w:pPr>
        <w:keepNext w:val="0"/>
        <w:keepLines w:val="0"/>
        <w:widowControl/>
        <w:suppressLineNumbers w:val="0"/>
        <w:jc w:val="left"/>
        <w:rPr>
          <w:sz w:val="18"/>
          <w:szCs w:val="18"/>
        </w:rPr>
      </w:pPr>
      <w:r>
        <w:rPr>
          <w:rFonts w:hint="eastAsia" w:ascii="宋体" w:hAnsi="宋体" w:eastAsia="宋体" w:cs="宋体"/>
          <w:color w:val="000000"/>
          <w:kern w:val="0"/>
          <w:sz w:val="18"/>
          <w:szCs w:val="18"/>
          <w:lang w:val="en-US" w:eastAsia="zh-CN" w:bidi="ar"/>
        </w:rPr>
        <w:t xml:space="preserve">请根据连接的模拟量发生器的规格，设定与之相符的各通道的输入模式(BFM #0)。 </w:t>
      </w:r>
    </w:p>
    <w:p>
      <w:pPr>
        <w:keepNext w:val="0"/>
        <w:keepLines w:val="0"/>
        <w:widowControl/>
        <w:suppressLineNumbers w:val="0"/>
        <w:jc w:val="left"/>
      </w:pPr>
      <w:r>
        <w:rPr>
          <w:rFonts w:hint="eastAsia" w:ascii="宋体" w:hAnsi="宋体" w:eastAsia="宋体" w:cs="宋体"/>
          <w:color w:val="000000"/>
          <w:kern w:val="0"/>
          <w:sz w:val="18"/>
          <w:szCs w:val="18"/>
          <w:lang w:val="en-US" w:eastAsia="zh-CN" w:bidi="ar"/>
        </w:rPr>
        <w:t>用16进制数设定输入模式。请在使用通道的相应位中，选择下表的输入模式，进行设定。</w:t>
      </w:r>
    </w:p>
    <w:p>
      <w:pPr>
        <w:numPr>
          <w:ilvl w:val="0"/>
          <w:numId w:val="0"/>
        </w:numPr>
        <w:rPr>
          <w:rFonts w:hint="default"/>
          <w:lang w:val="en-US" w:eastAsia="zh-CN"/>
        </w:rPr>
      </w:pPr>
      <w:r>
        <w:drawing>
          <wp:anchor distT="0" distB="0" distL="114300" distR="114300" simplePos="0" relativeHeight="251660288" behindDoc="0" locked="0" layoutInCell="1" allowOverlap="1">
            <wp:simplePos x="0" y="0"/>
            <wp:positionH relativeFrom="column">
              <wp:posOffset>1779270</wp:posOffset>
            </wp:positionH>
            <wp:positionV relativeFrom="paragraph">
              <wp:posOffset>81915</wp:posOffset>
            </wp:positionV>
            <wp:extent cx="1471930" cy="475615"/>
            <wp:effectExtent l="0" t="0" r="13970" b="6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471930" cy="475615"/>
                    </a:xfrm>
                    <a:prstGeom prst="rect">
                      <a:avLst/>
                    </a:prstGeom>
                    <a:noFill/>
                    <a:ln>
                      <a:noFill/>
                    </a:ln>
                  </pic:spPr>
                </pic:pic>
              </a:graphicData>
            </a:graphic>
          </wp:anchor>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pPr>
      <w:r>
        <w:rPr>
          <w:rFonts w:hint="eastAsia"/>
          <w:lang w:val="en-US" w:eastAsia="zh-CN"/>
        </w:rPr>
        <w:t xml:space="preserve">              </w:t>
      </w:r>
      <w:r>
        <w:drawing>
          <wp:inline distT="0" distB="0" distL="114300" distR="114300">
            <wp:extent cx="3450590" cy="1870710"/>
            <wp:effectExtent l="0" t="0" r="1651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450590" cy="1870710"/>
                    </a:xfrm>
                    <a:prstGeom prst="rect">
                      <a:avLst/>
                    </a:prstGeom>
                    <a:noFill/>
                    <a:ln>
                      <a:noFill/>
                    </a:ln>
                  </pic:spPr>
                </pic:pic>
              </a:graphicData>
            </a:graphic>
          </wp:inline>
        </w:drawing>
      </w:r>
    </w:p>
    <w:p>
      <w:pPr>
        <w:numPr>
          <w:ilvl w:val="0"/>
          <w:numId w:val="3"/>
        </w:numPr>
        <w:rPr>
          <w:rFonts w:hint="default" w:eastAsiaTheme="minorEastAsia"/>
          <w:lang w:val="en-US" w:eastAsia="zh-CN"/>
        </w:rPr>
      </w:pPr>
      <w:r>
        <w:rPr>
          <w:rFonts w:hint="eastAsia"/>
          <w:lang w:val="en-US" w:eastAsia="zh-CN"/>
        </w:rPr>
        <w:t>BFM#2~#5：平均次数</w:t>
      </w:r>
    </w:p>
    <w:p>
      <w:pPr>
        <w:numPr>
          <w:ilvl w:val="0"/>
          <w:numId w:val="0"/>
        </w:numPr>
      </w:pPr>
      <w:r>
        <w:drawing>
          <wp:inline distT="0" distB="0" distL="114300" distR="114300">
            <wp:extent cx="5270500" cy="2063115"/>
            <wp:effectExtent l="0" t="0" r="635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70500" cy="2063115"/>
                    </a:xfrm>
                    <a:prstGeom prst="rect">
                      <a:avLst/>
                    </a:prstGeom>
                    <a:noFill/>
                    <a:ln>
                      <a:noFill/>
                    </a:ln>
                  </pic:spPr>
                </pic:pic>
              </a:graphicData>
            </a:graphic>
          </wp:inline>
        </w:drawing>
      </w:r>
    </w:p>
    <w:p>
      <w:pPr>
        <w:numPr>
          <w:ilvl w:val="0"/>
          <w:numId w:val="3"/>
        </w:numPr>
        <w:ind w:left="0" w:leftChars="0" w:firstLine="0" w:firstLineChars="0"/>
        <w:rPr>
          <w:rFonts w:hint="default" w:eastAsiaTheme="minorEastAsia"/>
          <w:lang w:val="en-US" w:eastAsia="zh-CN"/>
        </w:rPr>
      </w:pPr>
      <w:r>
        <w:rPr>
          <w:rFonts w:hint="eastAsia"/>
          <w:lang w:val="en-US" w:eastAsia="zh-CN"/>
        </w:rPr>
        <w:t>BFM#10~#13：通道数据</w:t>
      </w:r>
    </w:p>
    <w:p>
      <w:pPr>
        <w:numPr>
          <w:ilvl w:val="0"/>
          <w:numId w:val="0"/>
        </w:numPr>
        <w:ind w:leftChars="0"/>
        <w:rPr>
          <w:rFonts w:hint="eastAsia" w:ascii="宋体" w:hAnsi="宋体" w:eastAsia="宋体" w:cs="宋体"/>
          <w:color w:val="000000"/>
          <w:kern w:val="0"/>
          <w:sz w:val="18"/>
          <w:szCs w:val="18"/>
          <w:lang w:val="en-US" w:eastAsia="zh-CN" w:bidi="ar"/>
        </w:rPr>
      </w:pPr>
      <w:r>
        <w:rPr>
          <w:rFonts w:hint="eastAsia"/>
          <w:lang w:val="en-US" w:eastAsia="zh-CN"/>
        </w:rPr>
        <w:t xml:space="preserve"> </w:t>
      </w:r>
      <w:r>
        <w:rPr>
          <w:rFonts w:hint="eastAsia" w:ascii="宋体" w:hAnsi="宋体" w:eastAsia="宋体" w:cs="宋体"/>
          <w:color w:val="000000"/>
          <w:kern w:val="0"/>
          <w:sz w:val="18"/>
          <w:szCs w:val="18"/>
          <w:lang w:val="en-US" w:eastAsia="zh-CN" w:bidi="ar"/>
        </w:rPr>
        <w:t>保存A/D转换后的数字值。</w:t>
      </w:r>
    </w:p>
    <w:p>
      <w:pPr>
        <w:numPr>
          <w:ilvl w:val="0"/>
          <w:numId w:val="0"/>
        </w:numPr>
        <w:ind w:leftChars="0"/>
      </w:pPr>
      <w:r>
        <w:drawing>
          <wp:inline distT="0" distB="0" distL="114300" distR="114300">
            <wp:extent cx="5265420" cy="3070860"/>
            <wp:effectExtent l="0" t="0" r="11430"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65420" cy="3070860"/>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3"/>
        </w:numPr>
        <w:ind w:left="0" w:leftChars="0" w:firstLine="0" w:firstLineChars="0"/>
        <w:rPr>
          <w:rFonts w:hint="default" w:eastAsiaTheme="minorEastAsia"/>
          <w:lang w:val="en-US" w:eastAsia="zh-CN"/>
        </w:rPr>
      </w:pPr>
      <w:r>
        <w:rPr>
          <w:rFonts w:hint="eastAsia"/>
          <w:lang w:val="en-US" w:eastAsia="zh-CN"/>
        </w:rPr>
        <w:t>BFM#29：错误状态</w:t>
      </w:r>
    </w:p>
    <w:p>
      <w:pPr>
        <w:numPr>
          <w:ilvl w:val="0"/>
          <w:numId w:val="0"/>
        </w:numPr>
        <w:ind w:leftChars="0"/>
        <w:rPr>
          <w:rFonts w:hint="eastAsia"/>
          <w:lang w:val="en-US" w:eastAsia="zh-CN"/>
        </w:rPr>
      </w:pPr>
      <w:r>
        <w:rPr>
          <w:rFonts w:hint="eastAsia"/>
          <w:lang w:val="en-US" w:eastAsia="zh-CN"/>
        </w:rPr>
        <w:t>BFM#29的位的分配：</w:t>
      </w:r>
    </w:p>
    <w:p>
      <w:pPr>
        <w:numPr>
          <w:ilvl w:val="0"/>
          <w:numId w:val="0"/>
        </w:numPr>
        <w:ind w:leftChars="0"/>
      </w:pPr>
      <w:r>
        <w:drawing>
          <wp:inline distT="0" distB="0" distL="114300" distR="114300">
            <wp:extent cx="4893310" cy="3596640"/>
            <wp:effectExtent l="0" t="0" r="254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4893310" cy="3596640"/>
                    </a:xfrm>
                    <a:prstGeom prst="rect">
                      <a:avLst/>
                    </a:prstGeom>
                    <a:noFill/>
                    <a:ln>
                      <a:noFill/>
                    </a:ln>
                  </pic:spPr>
                </pic:pic>
              </a:graphicData>
            </a:graphic>
          </wp:inline>
        </w:drawing>
      </w:r>
    </w:p>
    <w:p>
      <w:pPr>
        <w:numPr>
          <w:ilvl w:val="0"/>
          <w:numId w:val="0"/>
        </w:numPr>
        <w:ind w:leftChars="0"/>
        <w:rPr>
          <w:rFonts w:hint="eastAsia"/>
          <w:b/>
          <w:bCs/>
          <w:sz w:val="24"/>
          <w:szCs w:val="24"/>
          <w:lang w:val="en-US" w:eastAsia="zh-CN"/>
        </w:rPr>
      </w:pPr>
      <w:r>
        <w:rPr>
          <w:rFonts w:hint="eastAsia"/>
          <w:b/>
          <w:bCs/>
          <w:sz w:val="24"/>
          <w:szCs w:val="24"/>
          <w:lang w:val="en-US" w:eastAsia="zh-CN"/>
        </w:rPr>
        <w:t>应用示例：</w:t>
      </w:r>
    </w:p>
    <w:p>
      <w:pPr>
        <w:numPr>
          <w:ilvl w:val="0"/>
          <w:numId w:val="0"/>
        </w:numPr>
        <w:ind w:left="5880" w:leftChars="0" w:hanging="5880" w:hangingChars="2800"/>
        <w:rPr>
          <w:rFonts w:hint="eastAsia"/>
          <w:b/>
          <w:bCs/>
          <w:sz w:val="24"/>
          <w:szCs w:val="24"/>
          <w:lang w:val="en-US" w:eastAsia="zh-CN"/>
        </w:rPr>
      </w:pPr>
      <w:r>
        <w:drawing>
          <wp:anchor distT="0" distB="0" distL="114300" distR="114300" simplePos="0" relativeHeight="251668480" behindDoc="1" locked="0" layoutInCell="1" allowOverlap="1">
            <wp:simplePos x="0" y="0"/>
            <wp:positionH relativeFrom="column">
              <wp:posOffset>-11430</wp:posOffset>
            </wp:positionH>
            <wp:positionV relativeFrom="paragraph">
              <wp:posOffset>159385</wp:posOffset>
            </wp:positionV>
            <wp:extent cx="3716655" cy="2943225"/>
            <wp:effectExtent l="0" t="0" r="17145" b="952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3716655" cy="2943225"/>
                    </a:xfrm>
                    <a:prstGeom prst="rect">
                      <a:avLst/>
                    </a:prstGeom>
                    <a:noFill/>
                    <a:ln>
                      <a:noFill/>
                    </a:ln>
                  </pic:spPr>
                </pic:pic>
              </a:graphicData>
            </a:graphic>
          </wp:anchor>
        </w:drawing>
      </w:r>
      <w:r>
        <w:rPr>
          <w:rFonts w:hint="eastAsia"/>
          <w:b/>
          <w:bCs/>
          <w:sz w:val="24"/>
          <w:szCs w:val="24"/>
          <w:lang w:val="en-US" w:eastAsia="zh-CN"/>
        </w:rPr>
        <w:t xml:space="preserve">                                                 </w:t>
      </w:r>
    </w:p>
    <w:p>
      <w:pPr>
        <w:numPr>
          <w:ilvl w:val="0"/>
          <w:numId w:val="0"/>
        </w:numPr>
        <w:ind w:left="5880" w:leftChars="2800" w:firstLine="0" w:firstLineChars="0"/>
        <w:rPr>
          <w:rFonts w:hint="default"/>
          <w:b w:val="0"/>
          <w:bCs w:val="0"/>
          <w:sz w:val="21"/>
          <w:szCs w:val="21"/>
          <w:lang w:val="en-US" w:eastAsia="zh-CN"/>
        </w:rPr>
      </w:pPr>
      <w:r>
        <w:rPr>
          <w:rFonts w:hint="eastAsia"/>
          <w:b w:val="0"/>
          <w:bCs w:val="0"/>
          <w:sz w:val="21"/>
          <w:szCs w:val="21"/>
          <w:lang w:val="en-US" w:eastAsia="zh-CN"/>
        </w:rPr>
        <w:t>指定通道1~4的输入模</w:t>
      </w:r>
      <w:r>
        <w:rPr>
          <w:rFonts w:hint="eastAsia"/>
          <w:b w:val="0"/>
          <w:bCs w:val="0"/>
          <w:sz w:val="21"/>
          <w:szCs w:val="21"/>
          <w:lang w:val="en-US" w:eastAsia="zh-CN"/>
        </w:rPr>
        <w:t>式</w:t>
      </w: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r>
        <w:rPr>
          <w:rFonts w:hint="eastAsia"/>
          <w:b w:val="0"/>
          <w:bCs w:val="0"/>
          <w:sz w:val="21"/>
          <w:szCs w:val="21"/>
          <w:lang w:val="en-US" w:eastAsia="zh-CN"/>
        </w:rPr>
        <w:t xml:space="preserve">                                                   </w:t>
      </w: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p>
    <w:p>
      <w:pPr>
        <w:numPr>
          <w:ilvl w:val="0"/>
          <w:numId w:val="0"/>
        </w:numPr>
        <w:ind w:left="6090" w:leftChars="0" w:hanging="6090" w:hangingChars="2900"/>
        <w:jc w:val="left"/>
        <w:rPr>
          <w:rFonts w:hint="eastAsia"/>
          <w:b w:val="0"/>
          <w:bCs w:val="0"/>
          <w:sz w:val="21"/>
          <w:szCs w:val="21"/>
          <w:lang w:val="en-US" w:eastAsia="zh-CN"/>
        </w:rPr>
      </w:pPr>
      <w:r>
        <w:rPr>
          <w:rFonts w:hint="eastAsia"/>
          <w:b w:val="0"/>
          <w:bCs w:val="0"/>
          <w:sz w:val="21"/>
          <w:szCs w:val="21"/>
          <w:lang w:val="en-US" w:eastAsia="zh-CN"/>
        </w:rPr>
        <w:t xml:space="preserve">                                                        设定通道1~通道4的平均</w:t>
      </w:r>
    </w:p>
    <w:p>
      <w:pPr>
        <w:numPr>
          <w:ilvl w:val="0"/>
          <w:numId w:val="0"/>
        </w:numPr>
        <w:ind w:left="6090" w:leftChars="2800" w:hanging="210" w:hangingChars="100"/>
        <w:jc w:val="left"/>
        <w:rPr>
          <w:rFonts w:hint="default"/>
          <w:b w:val="0"/>
          <w:bCs w:val="0"/>
          <w:sz w:val="21"/>
          <w:szCs w:val="21"/>
          <w:lang w:val="en-US" w:eastAsia="zh-CN"/>
        </w:rPr>
      </w:pPr>
      <w:r>
        <w:rPr>
          <w:rFonts w:hint="eastAsia"/>
          <w:b w:val="0"/>
          <w:bCs w:val="0"/>
          <w:sz w:val="21"/>
          <w:szCs w:val="21"/>
          <w:lang w:val="en-US" w:eastAsia="zh-CN"/>
        </w:rPr>
        <w:t>次数为10次</w:t>
      </w:r>
    </w:p>
    <w:p>
      <w:pPr>
        <w:numPr>
          <w:ilvl w:val="0"/>
          <w:numId w:val="0"/>
        </w:numPr>
        <w:ind w:leftChars="0"/>
        <w:rPr>
          <w:rFonts w:hint="default"/>
          <w:b w:val="0"/>
          <w:bCs w:val="0"/>
          <w:sz w:val="21"/>
          <w:szCs w:val="21"/>
          <w:lang w:val="en-US" w:eastAsia="zh-CN"/>
        </w:rPr>
      </w:pPr>
    </w:p>
    <w:p>
      <w:pPr>
        <w:numPr>
          <w:ilvl w:val="0"/>
          <w:numId w:val="0"/>
        </w:numPr>
        <w:ind w:left="5880" w:leftChars="0" w:hanging="5880" w:hangingChars="2800"/>
        <w:rPr>
          <w:rFonts w:hint="default"/>
          <w:b w:val="0"/>
          <w:bCs w:val="0"/>
          <w:sz w:val="21"/>
          <w:szCs w:val="21"/>
          <w:lang w:val="en-US" w:eastAsia="zh-CN"/>
        </w:rPr>
      </w:pPr>
      <w:r>
        <w:rPr>
          <w:rFonts w:hint="eastAsia"/>
          <w:b w:val="0"/>
          <w:bCs w:val="0"/>
          <w:sz w:val="21"/>
          <w:szCs w:val="21"/>
          <w:lang w:val="en-US" w:eastAsia="zh-CN"/>
        </w:rPr>
        <w:t xml:space="preserve">                                                        设定通道1~通道4的数字滤波器功能无效</w:t>
      </w:r>
    </w:p>
    <w:p>
      <w:pPr>
        <w:numPr>
          <w:ilvl w:val="0"/>
          <w:numId w:val="0"/>
        </w:numPr>
        <w:ind w:leftChars="0"/>
        <w:rPr>
          <w:rFonts w:hint="default"/>
          <w:b w:val="0"/>
          <w:bCs w:val="0"/>
          <w:sz w:val="21"/>
          <w:szCs w:val="21"/>
          <w:lang w:val="en-US" w:eastAsia="zh-CN"/>
        </w:rPr>
      </w:pPr>
    </w:p>
    <w:p>
      <w:pPr>
        <w:numPr>
          <w:ilvl w:val="0"/>
          <w:numId w:val="0"/>
        </w:numPr>
        <w:ind w:left="5880" w:leftChars="0" w:hanging="5880" w:hangingChars="2800"/>
        <w:rPr>
          <w:rFonts w:hint="default"/>
          <w:b w:val="0"/>
          <w:bCs w:val="0"/>
          <w:sz w:val="21"/>
          <w:szCs w:val="21"/>
          <w:lang w:val="en-US" w:eastAsia="zh-CN"/>
        </w:rPr>
      </w:pPr>
      <w:r>
        <w:rPr>
          <w:rFonts w:hint="eastAsia"/>
          <w:b w:val="0"/>
          <w:bCs w:val="0"/>
          <w:sz w:val="21"/>
          <w:szCs w:val="21"/>
          <w:lang w:val="en-US" w:eastAsia="zh-CN"/>
        </w:rPr>
        <w:t xml:space="preserve">                                                        将通道1~通道4的数字值读出到D0~D3中</w:t>
      </w:r>
    </w:p>
    <w:p>
      <w:pPr>
        <w:numPr>
          <w:ilvl w:val="0"/>
          <w:numId w:val="0"/>
        </w:numPr>
        <w:ind w:leftChars="0"/>
        <w:rPr>
          <w:rFonts w:hint="default"/>
          <w:b w:val="0"/>
          <w:bCs w:val="0"/>
          <w:sz w:val="21"/>
          <w:szCs w:val="21"/>
          <w:lang w:val="en-US" w:eastAsia="zh-CN"/>
        </w:rPr>
      </w:pPr>
      <w:r>
        <w:rPr>
          <w:rFonts w:hint="eastAsia"/>
          <w:b w:val="0"/>
          <w:bCs w:val="0"/>
          <w:sz w:val="21"/>
          <w:szCs w:val="21"/>
          <w:lang w:val="en-US" w:eastAsia="zh-CN"/>
        </w:rPr>
        <w:t xml:space="preserve">                                                       </w:t>
      </w: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p>
    <w:p>
      <w:pPr>
        <w:numPr>
          <w:ilvl w:val="0"/>
          <w:numId w:val="0"/>
        </w:numPr>
        <w:ind w:leftChars="0"/>
        <w:rPr>
          <w:rFonts w:hint="default"/>
          <w:b w:val="0"/>
          <w:bCs w:val="0"/>
          <w:sz w:val="21"/>
          <w:szCs w:val="21"/>
          <w:lang w:val="en-US" w:eastAsia="zh-CN"/>
        </w:rPr>
      </w:pPr>
    </w:p>
    <w:p>
      <w:pPr>
        <w:numPr>
          <w:ilvl w:val="0"/>
          <w:numId w:val="0"/>
        </w:numPr>
        <w:ind w:leftChars="0"/>
        <w:rPr>
          <w:rFonts w:hint="default"/>
          <w:b/>
          <w:bCs/>
          <w:sz w:val="24"/>
          <w:szCs w:val="24"/>
          <w:lang w:val="en-US" w:eastAsia="zh-CN"/>
        </w:rPr>
      </w:pPr>
    </w:p>
    <w:p>
      <w:pPr>
        <w:numPr>
          <w:ilvl w:val="0"/>
          <w:numId w:val="0"/>
        </w:numPr>
        <w:rPr>
          <w:rFonts w:hint="default"/>
          <w:b/>
          <w:bCs/>
          <w:sz w:val="28"/>
          <w:szCs w:val="28"/>
          <w:lang w:val="en-US" w:eastAsia="zh-CN"/>
        </w:rPr>
      </w:pPr>
      <w:r>
        <w:rPr>
          <w:rFonts w:hint="eastAsia"/>
          <w:b/>
          <w:bCs/>
          <w:sz w:val="28"/>
          <w:szCs w:val="28"/>
          <w:lang w:val="en-US" w:eastAsia="zh-CN"/>
        </w:rPr>
        <w:t>&lt;2&gt; MD3F-4AD-ADP</w:t>
      </w:r>
    </w:p>
    <w:p>
      <w:pPr>
        <w:keepNext w:val="0"/>
        <w:keepLines w:val="0"/>
        <w:widowControl/>
        <w:numPr>
          <w:ilvl w:val="0"/>
          <w:numId w:val="0"/>
        </w:numPr>
        <w:suppressLineNumbers w:val="0"/>
        <w:jc w:val="left"/>
      </w:pPr>
      <w:r>
        <w:rPr>
          <w:rFonts w:hint="eastAsia"/>
          <w:lang w:val="en-US" w:eastAsia="zh-CN"/>
        </w:rPr>
        <w:t>1、确认单元号：</w:t>
      </w:r>
      <w:r>
        <w:rPr>
          <w:rFonts w:hint="eastAsia" w:ascii="宋体" w:hAnsi="宋体" w:eastAsia="宋体" w:cs="宋体"/>
          <w:color w:val="000000"/>
          <w:kern w:val="0"/>
          <w:sz w:val="18"/>
          <w:szCs w:val="18"/>
          <w:lang w:val="en-US" w:eastAsia="zh-CN" w:bidi="ar"/>
        </w:rPr>
        <w:t>从最靠近基本单元处开始，依次数第1台、第2台……。</w:t>
      </w:r>
    </w:p>
    <w:p>
      <w:pPr>
        <w:numPr>
          <w:ilvl w:val="0"/>
          <w:numId w:val="0"/>
        </w:numPr>
        <w:ind w:leftChars="0"/>
        <w:rPr>
          <w:rFonts w:hint="eastAsia"/>
          <w:lang w:val="en-US" w:eastAsia="zh-CN"/>
        </w:rPr>
      </w:pPr>
      <w:r>
        <w:rPr>
          <w:rFonts w:hint="eastAsia"/>
          <w:lang w:val="en-US" w:eastAsia="zh-CN"/>
        </w:rPr>
        <w:t>2、确定缓冲存储区内容</w:t>
      </w:r>
    </w:p>
    <w:p>
      <w:pPr>
        <w:numPr>
          <w:ilvl w:val="0"/>
          <w:numId w:val="0"/>
        </w:numPr>
        <w:ind w:leftChars="0"/>
        <w:rPr>
          <w:rFonts w:hint="default"/>
          <w:lang w:val="en-US" w:eastAsia="zh-CN"/>
        </w:rPr>
      </w:pPr>
      <w:r>
        <w:rPr>
          <w:rFonts w:hint="eastAsia"/>
          <w:lang w:val="en-US" w:eastAsia="zh-CN"/>
        </w:rPr>
        <w:t>1&gt; 输入模式的指定：</w:t>
      </w:r>
    </w:p>
    <w:p>
      <w:pPr>
        <w:numPr>
          <w:ilvl w:val="0"/>
          <w:numId w:val="0"/>
        </w:numPr>
        <w:ind w:leftChars="0"/>
      </w:pPr>
      <w:r>
        <w:drawing>
          <wp:inline distT="0" distB="0" distL="114300" distR="114300">
            <wp:extent cx="5269865" cy="1111250"/>
            <wp:effectExtent l="0" t="0" r="6985"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69865" cy="111125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eastAsia"/>
          <w:lang w:val="en-US" w:eastAsia="zh-CN"/>
        </w:rPr>
      </w:pPr>
      <w:r>
        <w:rPr>
          <w:rFonts w:hint="eastAsia"/>
          <w:lang w:val="en-US" w:eastAsia="zh-CN"/>
        </w:rPr>
        <w:t>程序举例：</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请用顺控程序对各通道设定输入模式的切换。</w:t>
      </w:r>
    </w:p>
    <w:p>
      <w:pPr>
        <w:numPr>
          <w:ilvl w:val="0"/>
          <w:numId w:val="0"/>
        </w:numPr>
        <w:ind w:leftChars="0"/>
      </w:pPr>
      <w:r>
        <w:drawing>
          <wp:inline distT="0" distB="0" distL="114300" distR="114300">
            <wp:extent cx="3843020" cy="633095"/>
            <wp:effectExtent l="0" t="0" r="508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3843020" cy="633095"/>
                    </a:xfrm>
                    <a:prstGeom prst="rect">
                      <a:avLst/>
                    </a:prstGeom>
                    <a:noFill/>
                    <a:ln>
                      <a:noFill/>
                    </a:ln>
                  </pic:spPr>
                </pic:pic>
              </a:graphicData>
            </a:graphic>
          </wp:inline>
        </w:drawing>
      </w:r>
    </w:p>
    <w:p>
      <w:pPr>
        <w:numPr>
          <w:ilvl w:val="0"/>
          <w:numId w:val="4"/>
        </w:numPr>
        <w:ind w:leftChars="0"/>
        <w:rPr>
          <w:rFonts w:hint="default" w:eastAsiaTheme="minorEastAsia"/>
          <w:lang w:val="en-US" w:eastAsia="zh-CN"/>
        </w:rPr>
      </w:pPr>
      <w:r>
        <w:rPr>
          <w:rFonts w:hint="eastAsia"/>
          <w:lang w:val="en-US" w:eastAsia="zh-CN"/>
        </w:rPr>
        <w:t>输入数据:</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将4AD-ADP中转换的输入数据保存在特殊数据寄存器中。保存输入数据的特殊数据寄存器如下所示。</w:t>
      </w:r>
    </w:p>
    <w:p>
      <w:pPr>
        <w:numPr>
          <w:ilvl w:val="0"/>
          <w:numId w:val="0"/>
        </w:numPr>
      </w:pPr>
      <w:r>
        <w:drawing>
          <wp:inline distT="0" distB="0" distL="114300" distR="114300">
            <wp:extent cx="5269230" cy="1116965"/>
            <wp:effectExtent l="0" t="0" r="762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69230" cy="1116965"/>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在输入数据中保存A/D转换的即时值，或者按照平均次数中设定的次数而得到的平均值。</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p>
    <w:p>
      <w:pPr>
        <w:numPr>
          <w:ilvl w:val="0"/>
          <w:numId w:val="4"/>
        </w:numPr>
        <w:ind w:left="0" w:leftChars="0" w:firstLine="0" w:firstLineChars="0"/>
        <w:rPr>
          <w:rFonts w:hint="default"/>
          <w:lang w:val="en-US" w:eastAsia="zh-CN"/>
        </w:rPr>
      </w:pPr>
      <w:r>
        <w:rPr>
          <w:rFonts w:hint="eastAsia"/>
          <w:lang w:val="en-US" w:eastAsia="zh-CN"/>
        </w:rPr>
        <w:t>平均次数</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4AD-ADP通过设定平均次数，在输入数据中保存平均值。各通道都可以设定平均次数。设定平均次数用的特殊数据寄存器，如下所示。</w:t>
      </w:r>
    </w:p>
    <w:p>
      <w:pPr>
        <w:numPr>
          <w:ilvl w:val="0"/>
          <w:numId w:val="0"/>
        </w:numPr>
        <w:ind w:leftChars="0"/>
      </w:pPr>
      <w:r>
        <w:drawing>
          <wp:inline distT="0" distB="0" distL="114300" distR="114300">
            <wp:extent cx="5272405" cy="1116330"/>
            <wp:effectExtent l="0" t="0" r="444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272405" cy="1116330"/>
                    </a:xfrm>
                    <a:prstGeom prst="rect">
                      <a:avLst/>
                    </a:prstGeom>
                    <a:noFill/>
                    <a:ln>
                      <a:noFill/>
                    </a:ln>
                  </pic:spPr>
                </pic:pic>
              </a:graphicData>
            </a:graphic>
          </wp:inline>
        </w:drawing>
      </w:r>
    </w:p>
    <w:p>
      <w:pPr>
        <w:keepNext w:val="0"/>
        <w:keepLines w:val="0"/>
        <w:widowControl/>
        <w:suppressLineNumbers w:val="0"/>
        <w:jc w:val="left"/>
      </w:pPr>
      <w:r>
        <w:rPr>
          <w:rFonts w:ascii="黑体" w:hAnsi="宋体" w:eastAsia="黑体" w:cs="黑体"/>
          <w:color w:val="000000"/>
          <w:kern w:val="0"/>
          <w:sz w:val="18"/>
          <w:szCs w:val="18"/>
          <w:lang w:val="en-US" w:eastAsia="zh-CN" w:bidi="ar"/>
        </w:rPr>
        <w:t xml:space="preserve">1. 平均次数设定时的注意事项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平均次数设定为1时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即时值被保存到特殊数据寄存器中。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 xml:space="preserve">设定为2～4095时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设定次数的平均值被保存到特殊数据寄存器中。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 xml:space="preserve">可编程控制器电源为ON时的值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可编程控制器上电后，在第一次达到设定的平均次数前，即时值被保存。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 xml:space="preserve">请在1～4095的范围内设定平均次数。设定在范围外时，会发生错误。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 xml:space="preserve">将平均次数设置为0以下的数字时，和将平均次数设定为1次时的动作相同。 </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此外，将平均次数设定为4096以上的数字时，和将平均次数设定为4096时的动作相同。</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p>
    <w:p>
      <w:pPr>
        <w:numPr>
          <w:ilvl w:val="0"/>
          <w:numId w:val="4"/>
        </w:numPr>
        <w:ind w:left="0" w:leftChars="0" w:firstLine="0" w:firstLineChars="0"/>
        <w:rPr>
          <w:rFonts w:hint="default"/>
          <w:lang w:val="en-US" w:eastAsia="zh-CN"/>
        </w:rPr>
      </w:pPr>
      <w:r>
        <w:rPr>
          <w:rFonts w:hint="eastAsia"/>
          <w:lang w:val="en-US" w:eastAsia="zh-CN"/>
        </w:rPr>
        <w:t>错误状态</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4AD-ADP中发生错误时，在错误状态中保存发生错误的状态。保存错误状态的特殊数据寄存器如下所示。</w:t>
      </w:r>
    </w:p>
    <w:p>
      <w:pPr>
        <w:keepNext w:val="0"/>
        <w:keepLines w:val="0"/>
        <w:widowControl/>
        <w:suppressLineNumbers w:val="0"/>
        <w:jc w:val="left"/>
      </w:pPr>
      <w:r>
        <w:drawing>
          <wp:inline distT="0" distB="0" distL="114300" distR="114300">
            <wp:extent cx="5274310" cy="601345"/>
            <wp:effectExtent l="0" t="0" r="2540"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5274310" cy="601345"/>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通过错误状态各位的ON/OFF状态，可以确认发生的错误内容。各位的分配如下所示。想要确认错误时，请编写程序。</w:t>
      </w:r>
    </w:p>
    <w:p>
      <w:pPr>
        <w:keepNext w:val="0"/>
        <w:keepLines w:val="0"/>
        <w:widowControl/>
        <w:suppressLineNumbers w:val="0"/>
        <w:jc w:val="left"/>
      </w:pPr>
      <w:r>
        <w:drawing>
          <wp:inline distT="0" distB="0" distL="114300" distR="114300">
            <wp:extent cx="4691380" cy="1230630"/>
            <wp:effectExtent l="0" t="0" r="13970"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4691380" cy="1230630"/>
                    </a:xfrm>
                    <a:prstGeom prst="rect">
                      <a:avLst/>
                    </a:prstGeom>
                    <a:noFill/>
                    <a:ln>
                      <a:noFill/>
                    </a:ln>
                  </pic:spPr>
                </pic:pic>
              </a:graphicData>
            </a:graphic>
          </wp:inline>
        </w:drawing>
      </w:r>
    </w:p>
    <w:p>
      <w:pPr>
        <w:numPr>
          <w:ilvl w:val="0"/>
          <w:numId w:val="0"/>
        </w:numPr>
        <w:ind w:leftChars="0"/>
        <w:rPr>
          <w:rFonts w:hint="eastAsia"/>
          <w:b/>
          <w:bCs/>
          <w:sz w:val="24"/>
          <w:szCs w:val="24"/>
          <w:lang w:val="en-US" w:eastAsia="zh-CN"/>
        </w:rPr>
      </w:pPr>
      <w:r>
        <w:rPr>
          <w:rFonts w:hint="eastAsia"/>
          <w:b/>
          <w:bCs/>
          <w:sz w:val="24"/>
          <w:szCs w:val="24"/>
          <w:lang w:val="en-US" w:eastAsia="zh-CN"/>
        </w:rPr>
        <w:t>应用示例：</w:t>
      </w:r>
    </w:p>
    <w:p>
      <w:pPr>
        <w:keepNext w:val="0"/>
        <w:keepLines w:val="0"/>
        <w:widowControl/>
        <w:suppressLineNumbers w:val="0"/>
        <w:jc w:val="left"/>
        <w:rPr>
          <w:rFonts w:hint="default"/>
          <w:lang w:val="en-US" w:eastAsia="zh-CN"/>
        </w:rPr>
      </w:pPr>
      <w:r>
        <w:drawing>
          <wp:anchor distT="0" distB="0" distL="114300" distR="114300" simplePos="0" relativeHeight="251668480" behindDoc="1" locked="0" layoutInCell="1" allowOverlap="1">
            <wp:simplePos x="0" y="0"/>
            <wp:positionH relativeFrom="column">
              <wp:posOffset>-156210</wp:posOffset>
            </wp:positionH>
            <wp:positionV relativeFrom="paragraph">
              <wp:posOffset>44450</wp:posOffset>
            </wp:positionV>
            <wp:extent cx="3241040" cy="3592830"/>
            <wp:effectExtent l="0" t="0" r="16510" b="762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3241040" cy="3592830"/>
                    </a:xfrm>
                    <a:prstGeom prst="rect">
                      <a:avLst/>
                    </a:prstGeom>
                    <a:noFill/>
                    <a:ln>
                      <a:noFill/>
                    </a:ln>
                  </pic:spPr>
                </pic:pic>
              </a:graphicData>
            </a:graphic>
          </wp:anchor>
        </w:drawing>
      </w:r>
      <w:r>
        <w:rPr>
          <w:rFonts w:hint="eastAsia"/>
          <w:lang w:val="en-US" w:eastAsia="zh-CN"/>
        </w:rPr>
        <w:t xml:space="preserve">                                               设定通道1为电压（0~10V）  </w:t>
      </w: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r>
        <w:rPr>
          <w:rFonts w:hint="eastAsia"/>
          <w:lang w:val="en-US" w:eastAsia="zh-CN"/>
        </w:rPr>
        <w:t xml:space="preserve">                                               设定通道2为电流（4~20mA）</w:t>
      </w:r>
    </w:p>
    <w:p>
      <w:pPr>
        <w:keepNext w:val="0"/>
        <w:keepLines w:val="0"/>
        <w:widowControl/>
        <w:suppressLineNumbers w:val="0"/>
        <w:jc w:val="left"/>
        <w:rPr>
          <w:rFonts w:hint="eastAsia"/>
          <w:lang w:eastAsia="zh-CN"/>
        </w:rPr>
      </w:pPr>
      <w:r>
        <w:rPr>
          <w:rFonts w:hint="eastAsia"/>
          <w:lang w:val="en-US" w:eastAsia="zh-CN"/>
        </w:rPr>
        <w:t xml:space="preserve">                                                </w:t>
      </w:r>
    </w:p>
    <w:p>
      <w:pPr>
        <w:keepNext w:val="0"/>
        <w:keepLines w:val="0"/>
        <w:widowControl/>
        <w:suppressLineNumbers w:val="0"/>
        <w:jc w:val="left"/>
        <w:rPr>
          <w:rFonts w:hint="default"/>
          <w:lang w:val="en-US" w:eastAsia="zh-CN"/>
        </w:rPr>
      </w:pPr>
      <w:r>
        <w:rPr>
          <w:rFonts w:hint="eastAsia"/>
          <w:lang w:val="en-US" w:eastAsia="zh-CN"/>
        </w:rPr>
        <w:t xml:space="preserve">                                               出错状态 b6=OFF</w:t>
      </w:r>
    </w:p>
    <w:p>
      <w:pPr>
        <w:keepNext w:val="0"/>
        <w:keepLines w:val="0"/>
        <w:widowControl/>
        <w:suppressLineNumbers w:val="0"/>
        <w:jc w:val="left"/>
        <w:rPr>
          <w:rFonts w:hint="eastAsia"/>
          <w:lang w:eastAsia="zh-CN"/>
        </w:rPr>
      </w:pPr>
    </w:p>
    <w:p>
      <w:pPr>
        <w:keepNext w:val="0"/>
        <w:keepLines w:val="0"/>
        <w:widowControl/>
        <w:suppressLineNumbers w:val="0"/>
        <w:jc w:val="left"/>
        <w:rPr>
          <w:rFonts w:hint="default"/>
          <w:lang w:val="en-US" w:eastAsia="zh-CN"/>
        </w:rPr>
      </w:pPr>
      <w:r>
        <w:rPr>
          <w:rFonts w:hint="eastAsia"/>
          <w:lang w:val="en-US" w:eastAsia="zh-CN"/>
        </w:rPr>
        <w:t xml:space="preserve">                                               出错状态 b7=OFF</w:t>
      </w: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jc w:val="left"/>
        <w:rPr>
          <w:rFonts w:hint="default"/>
          <w:lang w:val="en-US" w:eastAsia="zh-CN"/>
        </w:rPr>
      </w:pPr>
      <w:r>
        <w:rPr>
          <w:rFonts w:hint="eastAsia"/>
          <w:lang w:val="en-US" w:eastAsia="zh-CN"/>
        </w:rPr>
        <w:t xml:space="preserve">                                               设定通道1的平均次数为5</w:t>
      </w:r>
    </w:p>
    <w:p>
      <w:pPr>
        <w:keepNext w:val="0"/>
        <w:keepLines w:val="0"/>
        <w:widowControl/>
        <w:suppressLineNumbers w:val="0"/>
        <w:jc w:val="left"/>
        <w:rPr>
          <w:rFonts w:hint="eastAsia"/>
          <w:lang w:eastAsia="zh-CN"/>
        </w:rPr>
      </w:pPr>
    </w:p>
    <w:p>
      <w:pPr>
        <w:keepNext w:val="0"/>
        <w:keepLines w:val="0"/>
        <w:widowControl/>
        <w:suppressLineNumbers w:val="0"/>
        <w:jc w:val="left"/>
        <w:rPr>
          <w:rFonts w:hint="default"/>
          <w:lang w:val="en-US" w:eastAsia="zh-CN"/>
        </w:rPr>
      </w:pPr>
      <w:r>
        <w:rPr>
          <w:rFonts w:hint="eastAsia"/>
          <w:lang w:val="en-US" w:eastAsia="zh-CN"/>
        </w:rPr>
        <w:t xml:space="preserve">                                               设定通道2的平均次数为5</w:t>
      </w: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ind w:left="5250" w:hanging="5250" w:hangingChars="2500"/>
        <w:jc w:val="left"/>
        <w:rPr>
          <w:rFonts w:hint="eastAsia"/>
          <w:lang w:val="en-US" w:eastAsia="zh-CN"/>
        </w:rPr>
      </w:pPr>
      <w:r>
        <w:rPr>
          <w:rFonts w:hint="eastAsia"/>
          <w:lang w:val="en-US" w:eastAsia="zh-CN"/>
        </w:rPr>
        <w:t xml:space="preserve">                                               将通道1的A/D转换后的数字值保存到D100中</w:t>
      </w:r>
    </w:p>
    <w:p>
      <w:pPr>
        <w:keepNext w:val="0"/>
        <w:keepLines w:val="0"/>
        <w:widowControl/>
        <w:suppressLineNumbers w:val="0"/>
        <w:ind w:left="5250" w:leftChars="2400" w:hanging="210" w:hangingChars="100"/>
        <w:jc w:val="left"/>
        <w:rPr>
          <w:rFonts w:hint="default"/>
          <w:lang w:val="en-US" w:eastAsia="zh-CN"/>
        </w:rPr>
      </w:pPr>
      <w:r>
        <w:rPr>
          <w:rFonts w:hint="eastAsia"/>
          <w:lang w:val="en-US" w:eastAsia="zh-CN"/>
        </w:rPr>
        <w:t>将通道2的A/D转换后的数字值保存到D100中</w:t>
      </w:r>
    </w:p>
    <w:p>
      <w:pPr>
        <w:keepNext w:val="0"/>
        <w:keepLines w:val="0"/>
        <w:widowControl/>
        <w:suppressLineNumbers w:val="0"/>
        <w:jc w:val="left"/>
        <w:rPr>
          <w:rFonts w:hint="default"/>
          <w:lang w:val="en-US" w:eastAsia="zh-CN"/>
        </w:rPr>
      </w:pPr>
      <w:r>
        <w:rPr>
          <w:rFonts w:hint="eastAsia"/>
          <w:lang w:val="en-US" w:eastAsia="zh-CN"/>
        </w:rPr>
        <w:t>即使不在D100、D101中保存输入数据，也可以在定时器、计数器的设定值或者PID指令等中直接使用D8260、D8261。</w:t>
      </w: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numPr>
          <w:ilvl w:val="0"/>
          <w:numId w:val="0"/>
        </w:numPr>
        <w:rPr>
          <w:rFonts w:hint="default"/>
          <w:b/>
          <w:bCs/>
          <w:sz w:val="28"/>
          <w:szCs w:val="28"/>
          <w:lang w:val="en-US" w:eastAsia="zh-CN"/>
        </w:rPr>
      </w:pPr>
      <w:r>
        <w:rPr>
          <w:rFonts w:hint="eastAsia"/>
          <w:b/>
          <w:bCs/>
          <w:sz w:val="28"/>
          <w:szCs w:val="28"/>
          <w:lang w:val="en-US" w:eastAsia="zh-CN"/>
        </w:rPr>
        <w:t>&lt;3&gt; MD2C-4AD</w:t>
      </w:r>
    </w:p>
    <w:p>
      <w:pPr>
        <w:numPr>
          <w:ilvl w:val="0"/>
          <w:numId w:val="0"/>
        </w:numPr>
        <w:rPr>
          <w:rFonts w:hint="default"/>
          <w:lang w:val="en-US" w:eastAsia="zh-CN"/>
        </w:rPr>
      </w:pPr>
      <w:r>
        <w:rPr>
          <w:rFonts w:hint="eastAsia"/>
          <w:lang w:val="en-US" w:eastAsia="zh-CN"/>
        </w:rPr>
        <w:t>1、确认单元号：从左侧的特殊单元/模块开始，依次分配单元号0-7。</w:t>
      </w:r>
    </w:p>
    <w:p>
      <w:pPr>
        <w:numPr>
          <w:ilvl w:val="0"/>
          <w:numId w:val="0"/>
        </w:numPr>
        <w:rPr>
          <w:rFonts w:hint="eastAsia"/>
          <w:lang w:val="en-US" w:eastAsia="zh-CN"/>
        </w:rPr>
      </w:pPr>
      <w:r>
        <w:rPr>
          <w:rFonts w:hint="eastAsia"/>
          <w:lang w:val="en-US" w:eastAsia="zh-CN"/>
        </w:rPr>
        <w:t>2、确定缓冲存储区内容</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2124"/>
        <w:gridCol w:w="5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center"/>
          </w:tcPr>
          <w:p>
            <w:pPr>
              <w:numPr>
                <w:ilvl w:val="0"/>
                <w:numId w:val="0"/>
              </w:numPr>
              <w:jc w:val="center"/>
              <w:rPr>
                <w:rFonts w:hint="default"/>
                <w:vertAlign w:val="baseline"/>
                <w:lang w:val="en-US" w:eastAsia="zh-CN"/>
              </w:rPr>
            </w:pPr>
            <w:r>
              <w:rPr>
                <w:rFonts w:hint="eastAsia"/>
                <w:vertAlign w:val="baseline"/>
                <w:lang w:val="en-US" w:eastAsia="zh-CN"/>
              </w:rPr>
              <w:t>BFM</w:t>
            </w:r>
          </w:p>
        </w:tc>
        <w:tc>
          <w:tcPr>
            <w:tcW w:w="7490" w:type="dxa"/>
            <w:gridSpan w:val="2"/>
            <w:vAlign w:val="center"/>
          </w:tcPr>
          <w:p>
            <w:pPr>
              <w:numPr>
                <w:ilvl w:val="0"/>
                <w:numId w:val="0"/>
              </w:numPr>
              <w:tabs>
                <w:tab w:val="left" w:pos="1833"/>
              </w:tabs>
              <w:jc w:val="center"/>
              <w:rPr>
                <w:rFonts w:hint="default"/>
                <w:vertAlign w:val="baseline"/>
                <w:lang w:val="en-US" w:eastAsia="zh-CN"/>
              </w:rPr>
            </w:pPr>
            <w:r>
              <w:rPr>
                <w:rFonts w:hint="eastAsia"/>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32" w:type="dxa"/>
          </w:tcPr>
          <w:p>
            <w:pPr>
              <w:numPr>
                <w:ilvl w:val="0"/>
                <w:numId w:val="0"/>
              </w:numPr>
              <w:rPr>
                <w:rFonts w:hint="default"/>
                <w:vertAlign w:val="baseline"/>
                <w:lang w:val="en-US" w:eastAsia="zh-CN"/>
              </w:rPr>
            </w:pPr>
            <w:r>
              <w:rPr>
                <w:rFonts w:hint="eastAsia"/>
                <w:vertAlign w:val="baseline"/>
                <w:lang w:val="en-US" w:eastAsia="zh-CN"/>
              </w:rPr>
              <w:t>#0</w:t>
            </w:r>
          </w:p>
        </w:tc>
        <w:tc>
          <w:tcPr>
            <w:tcW w:w="7490" w:type="dxa"/>
            <w:gridSpan w:val="2"/>
            <w:vAlign w:val="center"/>
          </w:tcPr>
          <w:p>
            <w:pPr>
              <w:numPr>
                <w:ilvl w:val="0"/>
                <w:numId w:val="0"/>
              </w:numPr>
              <w:tabs>
                <w:tab w:val="left" w:pos="867"/>
              </w:tabs>
              <w:jc w:val="both"/>
              <w:rPr>
                <w:rFonts w:hint="default"/>
                <w:vertAlign w:val="baseline"/>
                <w:lang w:val="en-US" w:eastAsia="zh-CN"/>
              </w:rPr>
            </w:pPr>
            <w:r>
              <w:rPr>
                <w:rFonts w:hint="eastAsia"/>
                <w:vertAlign w:val="baseline"/>
                <w:lang w:val="en-US" w:eastAsia="zh-CN"/>
              </w:rPr>
              <w:t>通道初始化，缺省值=H0000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numPr>
                <w:ilvl w:val="0"/>
                <w:numId w:val="0"/>
              </w:numPr>
              <w:rPr>
                <w:rFonts w:hint="default"/>
                <w:vertAlign w:val="baseline"/>
                <w:lang w:val="en-US" w:eastAsia="zh-CN"/>
              </w:rPr>
            </w:pPr>
            <w:r>
              <w:rPr>
                <w:rFonts w:hint="eastAsia"/>
                <w:vertAlign w:val="baseline"/>
                <w:lang w:val="en-US" w:eastAsia="zh-CN"/>
              </w:rPr>
              <w:t>#1</w:t>
            </w:r>
          </w:p>
        </w:tc>
        <w:tc>
          <w:tcPr>
            <w:tcW w:w="2124" w:type="dxa"/>
          </w:tcPr>
          <w:p>
            <w:pPr>
              <w:numPr>
                <w:ilvl w:val="0"/>
                <w:numId w:val="0"/>
              </w:numPr>
              <w:rPr>
                <w:rFonts w:hint="default"/>
                <w:vertAlign w:val="baseline"/>
                <w:lang w:val="en-US" w:eastAsia="zh-CN"/>
              </w:rPr>
            </w:pPr>
            <w:r>
              <w:rPr>
                <w:rFonts w:hint="eastAsia"/>
                <w:vertAlign w:val="baseline"/>
                <w:lang w:val="en-US" w:eastAsia="zh-CN"/>
              </w:rPr>
              <w:t>通道1</w:t>
            </w:r>
          </w:p>
        </w:tc>
        <w:tc>
          <w:tcPr>
            <w:tcW w:w="5366" w:type="dxa"/>
            <w:vMerge w:val="restart"/>
          </w:tcPr>
          <w:p>
            <w:pPr>
              <w:numPr>
                <w:ilvl w:val="0"/>
                <w:numId w:val="0"/>
              </w:numPr>
              <w:rPr>
                <w:rFonts w:hint="default"/>
                <w:vertAlign w:val="baseline"/>
                <w:lang w:val="en-US" w:eastAsia="zh-CN"/>
              </w:rPr>
            </w:pPr>
            <w:r>
              <w:rPr>
                <w:rFonts w:hint="eastAsia"/>
                <w:vertAlign w:val="baseline"/>
                <w:lang w:val="en-US" w:eastAsia="zh-CN"/>
              </w:rPr>
              <w:t>包含采样数（1-4096），用于得到平均结果。缺省值设为8--正常速度，高速操作可选择1。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通道2</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vertAlign w:val="baseline"/>
                <w:lang w:val="en-US" w:eastAsia="zh-CN"/>
              </w:rPr>
            </w:pPr>
            <w:r>
              <w:rPr>
                <w:rFonts w:hint="eastAsia"/>
                <w:vertAlign w:val="baseline"/>
                <w:lang w:val="en-US" w:eastAsia="zh-CN"/>
              </w:rPr>
              <w:t>#3</w:t>
            </w:r>
          </w:p>
        </w:tc>
        <w:tc>
          <w:tcPr>
            <w:tcW w:w="2124" w:type="dxa"/>
            <w:vAlign w:val="top"/>
          </w:tcPr>
          <w:p>
            <w:pPr>
              <w:numPr>
                <w:ilvl w:val="0"/>
                <w:numId w:val="0"/>
              </w:numPr>
              <w:ind w:left="0" w:leftChars="0" w:firstLine="0" w:firstLineChars="0"/>
              <w:rPr>
                <w:rFonts w:hint="eastAsia"/>
                <w:vertAlign w:val="baseline"/>
                <w:lang w:val="en-US" w:eastAsia="zh-CN"/>
              </w:rPr>
            </w:pPr>
            <w:r>
              <w:rPr>
                <w:rFonts w:hint="eastAsia"/>
                <w:vertAlign w:val="baseline"/>
                <w:lang w:val="en-US" w:eastAsia="zh-CN"/>
              </w:rPr>
              <w:t>通道3</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vertAlign w:val="baseline"/>
                <w:lang w:val="en-US" w:eastAsia="zh-CN"/>
              </w:rPr>
            </w:pPr>
            <w:r>
              <w:rPr>
                <w:rFonts w:hint="eastAsia"/>
                <w:vertAlign w:val="baseline"/>
                <w:lang w:val="en-US" w:eastAsia="zh-CN"/>
              </w:rPr>
              <w:t>#4</w:t>
            </w:r>
          </w:p>
        </w:tc>
        <w:tc>
          <w:tcPr>
            <w:tcW w:w="2124" w:type="dxa"/>
            <w:vAlign w:val="top"/>
          </w:tcPr>
          <w:p>
            <w:pPr>
              <w:numPr>
                <w:ilvl w:val="0"/>
                <w:numId w:val="0"/>
              </w:numPr>
              <w:ind w:left="0" w:leftChars="0" w:firstLine="0" w:firstLineChars="0"/>
              <w:rPr>
                <w:rFonts w:hint="eastAsia"/>
                <w:vertAlign w:val="baseline"/>
                <w:lang w:val="en-US" w:eastAsia="zh-CN"/>
              </w:rPr>
            </w:pPr>
            <w:r>
              <w:rPr>
                <w:rFonts w:hint="eastAsia"/>
                <w:vertAlign w:val="baseline"/>
                <w:lang w:val="en-US" w:eastAsia="zh-CN"/>
              </w:rPr>
              <w:t>通道4</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通道1</w:t>
            </w:r>
          </w:p>
        </w:tc>
        <w:tc>
          <w:tcPr>
            <w:tcW w:w="5366" w:type="dxa"/>
            <w:vMerge w:val="restart"/>
          </w:tcPr>
          <w:p>
            <w:pPr>
              <w:numPr>
                <w:ilvl w:val="0"/>
                <w:numId w:val="0"/>
              </w:numPr>
              <w:rPr>
                <w:rFonts w:hint="default"/>
                <w:vertAlign w:val="baseline"/>
                <w:lang w:val="en-US" w:eastAsia="zh-CN"/>
              </w:rPr>
            </w:pPr>
            <w:r>
              <w:rPr>
                <w:rFonts w:hint="eastAsia"/>
                <w:vertAlign w:val="baseline"/>
                <w:lang w:val="en-US" w:eastAsia="zh-CN"/>
              </w:rPr>
              <w:t>这些缓冲区包含采样数的平均输入值，这些采样数是分别输入在#1-#4缓冲区中的通道数据。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#6</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通道2</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#7</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通道3</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#8</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通道4</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#9</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通道1</w:t>
            </w:r>
          </w:p>
        </w:tc>
        <w:tc>
          <w:tcPr>
            <w:tcW w:w="5366" w:type="dxa"/>
            <w:vMerge w:val="restart"/>
          </w:tcPr>
          <w:p>
            <w:pPr>
              <w:tabs>
                <w:tab w:val="left" w:pos="942"/>
              </w:tabs>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这些缓冲区包含每个输入通道读入的当前值。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#10</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通道2</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#11</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通道3</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vAlign w:val="top"/>
          </w:tcPr>
          <w:p>
            <w:pPr>
              <w:numPr>
                <w:ilvl w:val="0"/>
                <w:numId w:val="0"/>
              </w:numPr>
              <w:ind w:left="0" w:leftChars="0" w:firstLine="0" w:firstLineChars="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#12</w:t>
            </w:r>
          </w:p>
        </w:tc>
        <w:tc>
          <w:tcPr>
            <w:tcW w:w="2124" w:type="dxa"/>
            <w:vAlign w:val="top"/>
          </w:tcPr>
          <w:p>
            <w:pPr>
              <w:numPr>
                <w:ilvl w:val="0"/>
                <w:numId w:val="0"/>
              </w:numPr>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通道4</w:t>
            </w:r>
          </w:p>
        </w:tc>
        <w:tc>
          <w:tcPr>
            <w:tcW w:w="5366" w:type="dxa"/>
            <w:vMerge w:val="continue"/>
          </w:tcPr>
          <w:p>
            <w:pPr>
              <w:numPr>
                <w:ilvl w:val="0"/>
                <w:numId w:val="0"/>
              </w:num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dxa"/>
          </w:tcPr>
          <w:p>
            <w:pPr>
              <w:numPr>
                <w:ilvl w:val="0"/>
                <w:numId w:val="0"/>
              </w:numPr>
              <w:rPr>
                <w:rFonts w:hint="default"/>
                <w:vertAlign w:val="baseline"/>
                <w:lang w:val="en-US" w:eastAsia="zh-CN"/>
              </w:rPr>
            </w:pPr>
            <w:r>
              <w:rPr>
                <w:rFonts w:hint="eastAsia"/>
                <w:vertAlign w:val="baseline"/>
                <w:lang w:val="en-US" w:eastAsia="zh-CN"/>
              </w:rPr>
              <w:t>#13-#14</w:t>
            </w:r>
          </w:p>
        </w:tc>
        <w:tc>
          <w:tcPr>
            <w:tcW w:w="7490" w:type="dxa"/>
            <w:gridSpan w:val="2"/>
            <w:vAlign w:val="center"/>
          </w:tcPr>
          <w:p>
            <w:pPr>
              <w:numPr>
                <w:ilvl w:val="0"/>
                <w:numId w:val="0"/>
              </w:numPr>
              <w:jc w:val="both"/>
              <w:rPr>
                <w:rFonts w:hint="default"/>
                <w:vertAlign w:val="baseline"/>
                <w:lang w:val="en-US" w:eastAsia="zh-CN"/>
              </w:rPr>
            </w:pPr>
            <w:r>
              <w:rPr>
                <w:rFonts w:hint="eastAsia"/>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32" w:type="dxa"/>
            <w:vMerge w:val="restart"/>
            <w:vAlign w:val="center"/>
          </w:tcPr>
          <w:p>
            <w:pPr>
              <w:numPr>
                <w:ilvl w:val="0"/>
                <w:numId w:val="0"/>
              </w:numPr>
              <w:jc w:val="both"/>
              <w:rPr>
                <w:rFonts w:hint="default"/>
                <w:vertAlign w:val="baseline"/>
                <w:lang w:val="en-US" w:eastAsia="zh-CN"/>
              </w:rPr>
            </w:pPr>
            <w:r>
              <w:rPr>
                <w:rFonts w:hint="eastAsia"/>
                <w:vertAlign w:val="baseline"/>
                <w:lang w:val="en-US" w:eastAsia="zh-CN"/>
              </w:rPr>
              <w:t>#15</w:t>
            </w:r>
          </w:p>
        </w:tc>
        <w:tc>
          <w:tcPr>
            <w:tcW w:w="2124" w:type="dxa"/>
            <w:vMerge w:val="restart"/>
            <w:vAlign w:val="center"/>
          </w:tcPr>
          <w:p>
            <w:pPr>
              <w:numPr>
                <w:ilvl w:val="0"/>
                <w:numId w:val="0"/>
              </w:numPr>
              <w:jc w:val="both"/>
              <w:rPr>
                <w:rFonts w:hint="default"/>
                <w:vertAlign w:val="baseline"/>
                <w:lang w:val="en-US" w:eastAsia="zh-CN"/>
              </w:rPr>
            </w:pPr>
            <w:r>
              <w:rPr>
                <w:rFonts w:hint="eastAsia"/>
                <w:vertAlign w:val="baseline"/>
                <w:lang w:val="en-US" w:eastAsia="zh-CN"/>
              </w:rPr>
              <w:t>选择A/D转换速度</w:t>
            </w:r>
          </w:p>
        </w:tc>
        <w:tc>
          <w:tcPr>
            <w:tcW w:w="5366" w:type="dxa"/>
          </w:tcPr>
          <w:p>
            <w:pPr>
              <w:numPr>
                <w:ilvl w:val="0"/>
                <w:numId w:val="0"/>
              </w:numPr>
              <w:rPr>
                <w:rFonts w:hint="default"/>
                <w:vertAlign w:val="baseline"/>
                <w:lang w:val="en-US" w:eastAsia="zh-CN"/>
              </w:rPr>
            </w:pPr>
            <w:r>
              <w:rPr>
                <w:rFonts w:hint="eastAsia"/>
                <w:vertAlign w:val="baseline"/>
                <w:lang w:val="en-US" w:eastAsia="zh-CN"/>
              </w:rPr>
              <w:t>如设为0，则选择正常速度，15ms/通道（缺省）。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32" w:type="dxa"/>
            <w:vMerge w:val="continue"/>
            <w:vAlign w:val="center"/>
          </w:tcPr>
          <w:p>
            <w:pPr>
              <w:numPr>
                <w:ilvl w:val="0"/>
                <w:numId w:val="0"/>
              </w:numPr>
              <w:jc w:val="both"/>
              <w:rPr>
                <w:rFonts w:hint="eastAsia"/>
                <w:vertAlign w:val="baseline"/>
                <w:lang w:val="en-US" w:eastAsia="zh-CN"/>
              </w:rPr>
            </w:pPr>
          </w:p>
        </w:tc>
        <w:tc>
          <w:tcPr>
            <w:tcW w:w="2124" w:type="dxa"/>
            <w:vMerge w:val="continue"/>
          </w:tcPr>
          <w:p>
            <w:pPr>
              <w:numPr>
                <w:ilvl w:val="0"/>
                <w:numId w:val="0"/>
              </w:numPr>
              <w:rPr>
                <w:rFonts w:hint="eastAsia"/>
                <w:vertAlign w:val="baseline"/>
                <w:lang w:val="en-US" w:eastAsia="zh-CN"/>
              </w:rPr>
            </w:pPr>
          </w:p>
        </w:tc>
        <w:tc>
          <w:tcPr>
            <w:tcW w:w="5366" w:type="dxa"/>
          </w:tcPr>
          <w:p>
            <w:pPr>
              <w:numPr>
                <w:ilvl w:val="0"/>
                <w:numId w:val="0"/>
              </w:numPr>
              <w:rPr>
                <w:rFonts w:hint="default"/>
                <w:vertAlign w:val="baseline"/>
                <w:lang w:val="en-US" w:eastAsia="zh-CN"/>
              </w:rPr>
            </w:pPr>
            <w:r>
              <w:rPr>
                <w:rFonts w:hint="eastAsia"/>
                <w:vertAlign w:val="baseline"/>
                <w:lang w:val="en-US" w:eastAsia="zh-CN"/>
              </w:rPr>
              <w:t>如设为1，则选择高速，6ms/通道。</w:t>
            </w:r>
          </w:p>
        </w:tc>
      </w:tr>
    </w:tbl>
    <w:p>
      <w:pPr>
        <w:numPr>
          <w:ilvl w:val="0"/>
          <w:numId w:val="0"/>
        </w:numPr>
        <w:rPr>
          <w:rFonts w:hint="eastAsia"/>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3741"/>
        <w:gridCol w:w="450"/>
        <w:gridCol w:w="468"/>
        <w:gridCol w:w="497"/>
        <w:gridCol w:w="450"/>
        <w:gridCol w:w="506"/>
        <w:gridCol w:w="441"/>
        <w:gridCol w:w="488"/>
        <w:gridCol w:w="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BFM</w:t>
            </w:r>
          </w:p>
        </w:tc>
        <w:tc>
          <w:tcPr>
            <w:tcW w:w="3741" w:type="dxa"/>
          </w:tcPr>
          <w:p>
            <w:pPr>
              <w:keepNext w:val="0"/>
              <w:keepLines w:val="0"/>
              <w:widowControl/>
              <w:suppressLineNumbers w:val="0"/>
              <w:jc w:val="left"/>
              <w:rPr>
                <w:rFonts w:hint="default"/>
                <w:vertAlign w:val="baseline"/>
                <w:lang w:val="en-US" w:eastAsia="zh-CN"/>
              </w:rPr>
            </w:pPr>
          </w:p>
        </w:tc>
        <w:tc>
          <w:tcPr>
            <w:tcW w:w="450"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b7</w:t>
            </w:r>
          </w:p>
        </w:tc>
        <w:tc>
          <w:tcPr>
            <w:tcW w:w="468"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b6</w:t>
            </w:r>
          </w:p>
        </w:tc>
        <w:tc>
          <w:tcPr>
            <w:tcW w:w="497"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b5</w:t>
            </w:r>
          </w:p>
        </w:tc>
        <w:tc>
          <w:tcPr>
            <w:tcW w:w="450"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b4</w:t>
            </w:r>
          </w:p>
        </w:tc>
        <w:tc>
          <w:tcPr>
            <w:tcW w:w="506"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b3</w:t>
            </w:r>
          </w:p>
        </w:tc>
        <w:tc>
          <w:tcPr>
            <w:tcW w:w="4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b2</w:t>
            </w:r>
          </w:p>
        </w:tc>
        <w:tc>
          <w:tcPr>
            <w:tcW w:w="488"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b1</w:t>
            </w:r>
          </w:p>
        </w:tc>
        <w:tc>
          <w:tcPr>
            <w:tcW w:w="440"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#16-#19</w:t>
            </w:r>
          </w:p>
        </w:tc>
        <w:tc>
          <w:tcPr>
            <w:tcW w:w="7481" w:type="dxa"/>
            <w:gridSpan w:val="9"/>
            <w:vAlign w:val="center"/>
          </w:tcPr>
          <w:p>
            <w:pPr>
              <w:keepNext w:val="0"/>
              <w:keepLines w:val="0"/>
              <w:widowControl/>
              <w:suppressLineNumbers w:val="0"/>
              <w:jc w:val="both"/>
              <w:rPr>
                <w:rFonts w:hint="default"/>
                <w:vertAlign w:val="baseline"/>
                <w:lang w:val="en-US" w:eastAsia="zh-CN"/>
              </w:rPr>
            </w:pPr>
            <w:r>
              <w:rPr>
                <w:rFonts w:hint="eastAsia"/>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#20</w:t>
            </w:r>
          </w:p>
        </w:tc>
        <w:tc>
          <w:tcPr>
            <w:tcW w:w="7481" w:type="dxa"/>
            <w:gridSpan w:val="9"/>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复位到缺省值和预设。缺省值=0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#21</w:t>
            </w:r>
          </w:p>
        </w:tc>
        <w:tc>
          <w:tcPr>
            <w:tcW w:w="7481" w:type="dxa"/>
            <w:gridSpan w:val="9"/>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禁止调整偏移、增益值。缺省值=（0,1）允许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#22</w:t>
            </w:r>
          </w:p>
        </w:tc>
        <w:tc>
          <w:tcPr>
            <w:tcW w:w="37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偏移，增益调整</w:t>
            </w:r>
          </w:p>
        </w:tc>
        <w:tc>
          <w:tcPr>
            <w:tcW w:w="450"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b7</w:t>
            </w:r>
          </w:p>
        </w:tc>
        <w:tc>
          <w:tcPr>
            <w:tcW w:w="468"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b6</w:t>
            </w:r>
          </w:p>
        </w:tc>
        <w:tc>
          <w:tcPr>
            <w:tcW w:w="497"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b5</w:t>
            </w:r>
          </w:p>
        </w:tc>
        <w:tc>
          <w:tcPr>
            <w:tcW w:w="450"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b4</w:t>
            </w:r>
          </w:p>
        </w:tc>
        <w:tc>
          <w:tcPr>
            <w:tcW w:w="506"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b3</w:t>
            </w:r>
          </w:p>
        </w:tc>
        <w:tc>
          <w:tcPr>
            <w:tcW w:w="441"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b2</w:t>
            </w:r>
          </w:p>
        </w:tc>
        <w:tc>
          <w:tcPr>
            <w:tcW w:w="488"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b1</w:t>
            </w:r>
          </w:p>
        </w:tc>
        <w:tc>
          <w:tcPr>
            <w:tcW w:w="440"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#23</w:t>
            </w:r>
          </w:p>
        </w:tc>
        <w:tc>
          <w:tcPr>
            <w:tcW w:w="7481" w:type="dxa"/>
            <w:gridSpan w:val="9"/>
          </w:tcPr>
          <w:p>
            <w:pPr>
              <w:keepNext w:val="0"/>
              <w:keepLines w:val="0"/>
              <w:widowControl/>
              <w:suppressLineNumbers w:val="0"/>
              <w:tabs>
                <w:tab w:val="left" w:pos="5095"/>
              </w:tabs>
              <w:jc w:val="left"/>
              <w:rPr>
                <w:rFonts w:hint="default"/>
                <w:vertAlign w:val="baseline"/>
                <w:lang w:val="en-US" w:eastAsia="zh-CN"/>
              </w:rPr>
            </w:pPr>
            <w:r>
              <w:rPr>
                <w:rFonts w:hint="eastAsia"/>
                <w:vertAlign w:val="baseline"/>
                <w:lang w:val="en-US" w:eastAsia="zh-CN"/>
              </w:rPr>
              <w:t xml:space="preserve">偏移值                              缺省值=0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keepNext w:val="0"/>
              <w:keepLines w:val="0"/>
              <w:widowControl/>
              <w:suppressLineNumbers w:val="0"/>
              <w:jc w:val="left"/>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#24</w:t>
            </w:r>
          </w:p>
        </w:tc>
        <w:tc>
          <w:tcPr>
            <w:tcW w:w="7481" w:type="dxa"/>
            <w:gridSpan w:val="9"/>
            <w:vAlign w:val="top"/>
          </w:tcPr>
          <w:p>
            <w:pPr>
              <w:keepNext w:val="0"/>
              <w:keepLines w:val="0"/>
              <w:widowControl/>
              <w:suppressLineNumbers w:val="0"/>
              <w:tabs>
                <w:tab w:val="left" w:pos="5095"/>
              </w:tabs>
              <w:jc w:val="left"/>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增益值                              缺省值=5000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#25~#28</w:t>
            </w:r>
          </w:p>
        </w:tc>
        <w:tc>
          <w:tcPr>
            <w:tcW w:w="7481" w:type="dxa"/>
            <w:gridSpan w:val="9"/>
            <w:vAlign w:val="top"/>
          </w:tcPr>
          <w:p>
            <w:pPr>
              <w:keepNext w:val="0"/>
              <w:keepLines w:val="0"/>
              <w:widowControl/>
              <w:suppressLineNumbers w:val="0"/>
              <w:tabs>
                <w:tab w:val="left" w:pos="5095"/>
              </w:tabs>
              <w:jc w:val="left"/>
              <w:rPr>
                <w:rFonts w:hint="default"/>
                <w:vertAlign w:val="baseline"/>
                <w:lang w:val="en-US" w:eastAsia="zh-CN"/>
              </w:rPr>
            </w:pPr>
            <w:r>
              <w:rPr>
                <w:rFonts w:hint="eastAsia"/>
                <w:vertAlign w:val="baseline"/>
                <w:lang w:val="en-US" w:eastAsia="zh-CN"/>
              </w:rPr>
              <w:t>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#29</w:t>
            </w:r>
          </w:p>
        </w:tc>
        <w:tc>
          <w:tcPr>
            <w:tcW w:w="7481" w:type="dxa"/>
            <w:gridSpan w:val="9"/>
            <w:vAlign w:val="top"/>
          </w:tcPr>
          <w:p>
            <w:pPr>
              <w:keepNext w:val="0"/>
              <w:keepLines w:val="0"/>
              <w:widowControl/>
              <w:suppressLineNumbers w:val="0"/>
              <w:tabs>
                <w:tab w:val="left" w:pos="5095"/>
              </w:tabs>
              <w:jc w:val="left"/>
              <w:rPr>
                <w:rFonts w:hint="default"/>
                <w:vertAlign w:val="baseline"/>
                <w:lang w:val="en-US" w:eastAsia="zh-CN"/>
              </w:rPr>
            </w:pPr>
            <w:r>
              <w:rPr>
                <w:rFonts w:hint="eastAsia"/>
                <w:vertAlign w:val="baseline"/>
                <w:lang w:val="en-US" w:eastAsia="zh-CN"/>
              </w:rPr>
              <w:t>错误状态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#30</w:t>
            </w:r>
          </w:p>
        </w:tc>
        <w:tc>
          <w:tcPr>
            <w:tcW w:w="7481" w:type="dxa"/>
            <w:gridSpan w:val="9"/>
            <w:vAlign w:val="top"/>
          </w:tcPr>
          <w:p>
            <w:pPr>
              <w:keepNext w:val="0"/>
              <w:keepLines w:val="0"/>
              <w:widowControl/>
              <w:suppressLineNumbers w:val="0"/>
              <w:tabs>
                <w:tab w:val="left" w:pos="5095"/>
              </w:tabs>
              <w:jc w:val="left"/>
              <w:rPr>
                <w:rFonts w:hint="default"/>
                <w:vertAlign w:val="baseline"/>
                <w:lang w:val="en-US" w:eastAsia="zh-CN"/>
              </w:rPr>
            </w:pPr>
            <w:r>
              <w:rPr>
                <w:rFonts w:hint="eastAsia"/>
                <w:vertAlign w:val="baseline"/>
                <w:lang w:val="en-US" w:eastAsia="zh-CN"/>
              </w:rPr>
              <w:t>识别码K2010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dxa"/>
            <w:vAlign w:val="top"/>
          </w:tcPr>
          <w:p>
            <w:pPr>
              <w:keepNext w:val="0"/>
              <w:keepLines w:val="0"/>
              <w:widowControl/>
              <w:suppressLineNumbers w:val="0"/>
              <w:jc w:val="left"/>
              <w:rPr>
                <w:rFonts w:hint="default"/>
                <w:vertAlign w:val="baseline"/>
                <w:lang w:val="en-US" w:eastAsia="zh-CN"/>
              </w:rPr>
            </w:pPr>
            <w:r>
              <w:rPr>
                <w:rFonts w:hint="eastAsia"/>
                <w:vertAlign w:val="baseline"/>
                <w:lang w:val="en-US" w:eastAsia="zh-CN"/>
              </w:rPr>
              <w:t>#31</w:t>
            </w:r>
          </w:p>
        </w:tc>
        <w:tc>
          <w:tcPr>
            <w:tcW w:w="7481" w:type="dxa"/>
            <w:gridSpan w:val="9"/>
            <w:vAlign w:val="top"/>
          </w:tcPr>
          <w:p>
            <w:pPr>
              <w:keepNext w:val="0"/>
              <w:keepLines w:val="0"/>
              <w:widowControl/>
              <w:suppressLineNumbers w:val="0"/>
              <w:tabs>
                <w:tab w:val="left" w:pos="5095"/>
              </w:tabs>
              <w:jc w:val="left"/>
              <w:rPr>
                <w:rFonts w:hint="default"/>
                <w:vertAlign w:val="baseline"/>
                <w:lang w:val="en-US" w:eastAsia="zh-CN"/>
              </w:rPr>
            </w:pPr>
            <w:r>
              <w:rPr>
                <w:rFonts w:hint="eastAsia"/>
                <w:vertAlign w:val="baseline"/>
                <w:lang w:val="en-US" w:eastAsia="zh-CN"/>
              </w:rPr>
              <w:t>禁用</w:t>
            </w:r>
          </w:p>
        </w:tc>
      </w:tr>
    </w:tbl>
    <w:p>
      <w:pPr>
        <w:keepNext w:val="0"/>
        <w:keepLines w:val="0"/>
        <w:widowControl/>
        <w:numPr>
          <w:ilvl w:val="0"/>
          <w:numId w:val="0"/>
        </w:numPr>
        <w:suppressLineNumbers w:val="0"/>
        <w:jc w:val="left"/>
        <w:rPr>
          <w:rFonts w:hint="eastAsia"/>
          <w:lang w:val="en-US" w:eastAsia="zh-CN"/>
        </w:rPr>
      </w:pPr>
    </w:p>
    <w:p>
      <w:pPr>
        <w:keepNext w:val="0"/>
        <w:keepLines w:val="0"/>
        <w:widowControl/>
        <w:numPr>
          <w:ilvl w:val="0"/>
          <w:numId w:val="5"/>
        </w:numPr>
        <w:suppressLineNumbers w:val="0"/>
        <w:jc w:val="left"/>
        <w:rPr>
          <w:rFonts w:hint="default"/>
          <w:lang w:val="en-US" w:eastAsia="zh-CN"/>
        </w:rPr>
      </w:pPr>
      <w:r>
        <w:rPr>
          <w:rFonts w:hint="eastAsia"/>
          <w:lang w:val="en-US" w:eastAsia="zh-CN"/>
        </w:rPr>
        <w:t>通道选择</w:t>
      </w:r>
    </w:p>
    <w:p>
      <w:pPr>
        <w:keepNext w:val="0"/>
        <w:keepLines w:val="0"/>
        <w:widowControl/>
        <w:numPr>
          <w:ilvl w:val="0"/>
          <w:numId w:val="0"/>
        </w:numPr>
        <w:suppressLineNumbers w:val="0"/>
        <w:jc w:val="left"/>
        <w:rPr>
          <w:rFonts w:hint="eastAsia"/>
          <w:lang w:val="en-US" w:eastAsia="zh-CN"/>
        </w:rPr>
      </w:pPr>
      <w:r>
        <w:rPr>
          <w:rFonts w:hint="eastAsia"/>
          <w:lang w:val="en-US" w:eastAsia="zh-CN"/>
        </w:rPr>
        <w:t>通道的初始化由缓冲存储器BFM#0中的4位十六进制数字HOOOO控制，第一位字符控制通道1，而第四位字符控制通道4。设置每一个字符的方式如下：</w:t>
      </w:r>
    </w:p>
    <w:p>
      <w:pPr>
        <w:keepNext w:val="0"/>
        <w:keepLines w:val="0"/>
        <w:widowControl/>
        <w:numPr>
          <w:ilvl w:val="0"/>
          <w:numId w:val="0"/>
        </w:numPr>
        <w:suppressLineNumbers w:val="0"/>
        <w:jc w:val="left"/>
        <w:rPr>
          <w:rFonts w:hint="eastAsia"/>
          <w:lang w:val="en-US" w:eastAsia="zh-CN"/>
        </w:rPr>
      </w:pPr>
      <w:r>
        <w:rPr>
          <w:rFonts w:hint="eastAsia"/>
          <w:lang w:val="en-US" w:eastAsia="zh-CN"/>
        </w:rPr>
        <w:t>O=0：预设范围（-10V到10V）               O=2：预设范围（-20mA到20mA）</w:t>
      </w:r>
    </w:p>
    <w:p>
      <w:pPr>
        <w:keepNext w:val="0"/>
        <w:keepLines w:val="0"/>
        <w:widowControl/>
        <w:numPr>
          <w:ilvl w:val="0"/>
          <w:numId w:val="0"/>
        </w:numPr>
        <w:suppressLineNumbers w:val="0"/>
        <w:jc w:val="left"/>
        <w:rPr>
          <w:rFonts w:hint="eastAsia"/>
          <w:lang w:val="en-US" w:eastAsia="zh-CN"/>
        </w:rPr>
      </w:pPr>
      <w:r>
        <w:rPr>
          <w:rFonts w:hint="eastAsia"/>
          <w:lang w:val="en-US" w:eastAsia="zh-CN"/>
        </w:rPr>
        <w:t>O=1：预设范围（+4mA到+20mA）            O=3：通道关闭OFF</w:t>
      </w:r>
    </w:p>
    <w:p>
      <w:pPr>
        <w:keepNext w:val="0"/>
        <w:keepLines w:val="0"/>
        <w:widowControl/>
        <w:numPr>
          <w:ilvl w:val="0"/>
          <w:numId w:val="0"/>
        </w:numPr>
        <w:suppressLineNumbers w:val="0"/>
        <w:jc w:val="left"/>
        <w:rPr>
          <w:rFonts w:hint="eastAsia"/>
          <w:lang w:val="en-US" w:eastAsia="zh-CN"/>
        </w:rPr>
      </w:pPr>
    </w:p>
    <w:p>
      <w:pPr>
        <w:keepNext w:val="0"/>
        <w:keepLines w:val="0"/>
        <w:widowControl/>
        <w:numPr>
          <w:ilvl w:val="0"/>
          <w:numId w:val="0"/>
        </w:numPr>
        <w:suppressLineNumbers w:val="0"/>
        <w:jc w:val="left"/>
        <w:rPr>
          <w:rFonts w:hint="eastAsia"/>
          <w:lang w:val="en-US" w:eastAsia="zh-CN"/>
        </w:rPr>
      </w:pPr>
    </w:p>
    <w:p>
      <w:pPr>
        <w:keepNext w:val="0"/>
        <w:keepLines w:val="0"/>
        <w:widowControl/>
        <w:numPr>
          <w:ilvl w:val="0"/>
          <w:numId w:val="0"/>
        </w:numPr>
        <w:suppressLineNumbers w:val="0"/>
        <w:jc w:val="left"/>
        <w:rPr>
          <w:rFonts w:hint="eastAsia"/>
          <w:lang w:val="en-US" w:eastAsia="zh-CN"/>
        </w:rPr>
      </w:pPr>
    </w:p>
    <w:p>
      <w:pPr>
        <w:keepNext w:val="0"/>
        <w:keepLines w:val="0"/>
        <w:widowControl/>
        <w:numPr>
          <w:ilvl w:val="0"/>
          <w:numId w:val="0"/>
        </w:numPr>
        <w:suppressLineNumbers w:val="0"/>
        <w:jc w:val="left"/>
        <w:rPr>
          <w:rFonts w:hint="eastAsia"/>
          <w:lang w:val="en-US" w:eastAsia="zh-CN"/>
        </w:rPr>
      </w:pPr>
    </w:p>
    <w:p>
      <w:pPr>
        <w:keepNext w:val="0"/>
        <w:keepLines w:val="0"/>
        <w:widowControl/>
        <w:numPr>
          <w:ilvl w:val="0"/>
          <w:numId w:val="5"/>
        </w:numPr>
        <w:suppressLineNumbers w:val="0"/>
        <w:jc w:val="left"/>
        <w:rPr>
          <w:rFonts w:hint="default"/>
          <w:lang w:val="en-US" w:eastAsia="zh-CN"/>
        </w:rPr>
      </w:pPr>
      <w:r>
        <w:rPr>
          <w:rFonts w:hint="eastAsia"/>
          <w:lang w:val="en-US" w:eastAsia="zh-CN"/>
        </w:rPr>
        <w:t>状态信息（BFM#29）</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10"/>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BFM#29的位设备</w:t>
            </w:r>
          </w:p>
        </w:tc>
        <w:tc>
          <w:tcPr>
            <w:tcW w:w="391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开ON</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关OFF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numPr>
                <w:ilvl w:val="0"/>
                <w:numId w:val="0"/>
              </w:numPr>
              <w:suppressLineNumbers w:val="0"/>
              <w:jc w:val="both"/>
              <w:rPr>
                <w:rFonts w:hint="default"/>
                <w:vertAlign w:val="baseline"/>
                <w:lang w:val="en-US" w:eastAsia="zh-CN"/>
              </w:rPr>
            </w:pPr>
            <w:r>
              <w:rPr>
                <w:rFonts w:hint="eastAsia"/>
                <w:vertAlign w:val="baseline"/>
                <w:lang w:val="en-US" w:eastAsia="zh-CN"/>
              </w:rPr>
              <w:t>b0：错误</w:t>
            </w:r>
          </w:p>
        </w:tc>
        <w:tc>
          <w:tcPr>
            <w:tcW w:w="3910" w:type="dxa"/>
          </w:tcPr>
          <w:p>
            <w:pPr>
              <w:keepNext w:val="0"/>
              <w:keepLines w:val="0"/>
              <w:widowControl/>
              <w:numPr>
                <w:ilvl w:val="0"/>
                <w:numId w:val="0"/>
              </w:numPr>
              <w:suppressLineNumbers w:val="0"/>
              <w:jc w:val="left"/>
              <w:rPr>
                <w:rFonts w:hint="eastAsia"/>
                <w:vertAlign w:val="baseline"/>
                <w:lang w:val="en-US" w:eastAsia="zh-CN"/>
              </w:rPr>
            </w:pPr>
            <w:r>
              <w:rPr>
                <w:rFonts w:hint="eastAsia"/>
                <w:vertAlign w:val="baseline"/>
                <w:lang w:val="en-US" w:eastAsia="zh-CN"/>
              </w:rPr>
              <w:t>b1-b4中任何一个为ON。</w:t>
            </w:r>
          </w:p>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如果b2到b4中任何一个为ON，所有通道的A/D转换停止。</w:t>
            </w:r>
          </w:p>
        </w:tc>
        <w:tc>
          <w:tcPr>
            <w:tcW w:w="1772" w:type="dxa"/>
            <w:vAlign w:val="center"/>
          </w:tcPr>
          <w:p>
            <w:pPr>
              <w:keepNext w:val="0"/>
              <w:keepLines w:val="0"/>
              <w:widowControl/>
              <w:numPr>
                <w:ilvl w:val="0"/>
                <w:numId w:val="0"/>
              </w:numPr>
              <w:suppressLineNumbers w:val="0"/>
              <w:jc w:val="both"/>
              <w:rPr>
                <w:rFonts w:hint="default"/>
                <w:vertAlign w:val="baseline"/>
                <w:lang w:val="en-US" w:eastAsia="zh-CN"/>
              </w:rPr>
            </w:pPr>
            <w:r>
              <w:rPr>
                <w:rFonts w:hint="eastAsia"/>
                <w:vertAlign w:val="baseline"/>
                <w:lang w:val="en-US" w:eastAsia="zh-CN"/>
              </w:rPr>
              <w:t>无错误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b1：偏移/增益错误</w:t>
            </w:r>
          </w:p>
        </w:tc>
        <w:tc>
          <w:tcPr>
            <w:tcW w:w="391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在EEPROM中的偏移/增益数据不正常或者调整错误。</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增益/偏移数据正常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b2：电源故障</w:t>
            </w:r>
          </w:p>
        </w:tc>
        <w:tc>
          <w:tcPr>
            <w:tcW w:w="391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24V DC电源故障。</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电源正常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b3：硬件错误</w:t>
            </w:r>
          </w:p>
        </w:tc>
        <w:tc>
          <w:tcPr>
            <w:tcW w:w="391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A/D转换器或其它硬件故障。</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硬件正常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b10：数字范围错误</w:t>
            </w:r>
          </w:p>
        </w:tc>
        <w:tc>
          <w:tcPr>
            <w:tcW w:w="391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数字输出值小于-2048或大于+2047。</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数字输出值正常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numPr>
                <w:ilvl w:val="0"/>
                <w:numId w:val="0"/>
              </w:numPr>
              <w:suppressLineNumbers w:val="0"/>
              <w:jc w:val="both"/>
              <w:rPr>
                <w:rFonts w:hint="eastAsia"/>
                <w:vertAlign w:val="baseline"/>
                <w:lang w:val="en-US" w:eastAsia="zh-CN"/>
              </w:rPr>
            </w:pPr>
            <w:r>
              <w:rPr>
                <w:rFonts w:hint="eastAsia"/>
                <w:vertAlign w:val="baseline"/>
                <w:lang w:val="en-US" w:eastAsia="zh-CN"/>
              </w:rPr>
              <w:t>b11：平均采样错误</w:t>
            </w:r>
          </w:p>
        </w:tc>
        <w:tc>
          <w:tcPr>
            <w:tcW w:w="3910"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平均采样数不小于4097，或者不大于0（使用缺省值8）</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平均正常（在1到4096之间）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widowControl/>
              <w:numPr>
                <w:ilvl w:val="0"/>
                <w:numId w:val="0"/>
              </w:numPr>
              <w:suppressLineNumbers w:val="0"/>
              <w:jc w:val="both"/>
              <w:rPr>
                <w:rFonts w:hint="default"/>
                <w:vertAlign w:val="baseline"/>
                <w:lang w:val="en-US" w:eastAsia="zh-CN"/>
              </w:rPr>
            </w:pPr>
            <w:r>
              <w:rPr>
                <w:rFonts w:hint="eastAsia"/>
                <w:vertAlign w:val="baseline"/>
                <w:lang w:val="en-US" w:eastAsia="zh-CN"/>
              </w:rPr>
              <w:t>b12：偏移/增益调整禁止</w:t>
            </w:r>
          </w:p>
        </w:tc>
        <w:tc>
          <w:tcPr>
            <w:tcW w:w="3910" w:type="dxa"/>
            <w:vAlign w:val="center"/>
          </w:tcPr>
          <w:p>
            <w:pPr>
              <w:keepNext w:val="0"/>
              <w:keepLines w:val="0"/>
              <w:widowControl/>
              <w:numPr>
                <w:ilvl w:val="0"/>
                <w:numId w:val="0"/>
              </w:numPr>
              <w:suppressLineNumbers w:val="0"/>
              <w:jc w:val="both"/>
              <w:rPr>
                <w:rFonts w:hint="default"/>
                <w:vertAlign w:val="baseline"/>
                <w:lang w:val="en-US" w:eastAsia="zh-CN"/>
              </w:rPr>
            </w:pPr>
            <w:r>
              <w:rPr>
                <w:rFonts w:hint="eastAsia"/>
                <w:vertAlign w:val="baseline"/>
                <w:lang w:val="en-US" w:eastAsia="zh-CN"/>
              </w:rPr>
              <w:t>禁止-BFM#21的（b1,b0设为（1,0）</w:t>
            </w:r>
          </w:p>
        </w:tc>
        <w:tc>
          <w:tcPr>
            <w:tcW w:w="1772" w:type="dxa"/>
          </w:tcPr>
          <w:p>
            <w:pPr>
              <w:keepNext w:val="0"/>
              <w:keepLines w:val="0"/>
              <w:widowControl/>
              <w:numPr>
                <w:ilvl w:val="0"/>
                <w:numId w:val="0"/>
              </w:numPr>
              <w:suppressLineNumbers w:val="0"/>
              <w:jc w:val="left"/>
              <w:rPr>
                <w:rFonts w:hint="default"/>
                <w:vertAlign w:val="baseline"/>
                <w:lang w:val="en-US" w:eastAsia="zh-CN"/>
              </w:rPr>
            </w:pPr>
            <w:r>
              <w:rPr>
                <w:rFonts w:hint="eastAsia"/>
                <w:vertAlign w:val="baseline"/>
                <w:lang w:val="en-US" w:eastAsia="zh-CN"/>
              </w:rPr>
              <w:t>允许BFM#21的（b1,b0）设为（1,0）</w:t>
            </w:r>
          </w:p>
        </w:tc>
      </w:tr>
    </w:tbl>
    <w:p>
      <w:pPr>
        <w:keepNext w:val="0"/>
        <w:keepLines w:val="0"/>
        <w:widowControl/>
        <w:numPr>
          <w:ilvl w:val="0"/>
          <w:numId w:val="0"/>
        </w:numPr>
        <w:suppressLineNumbers w:val="0"/>
        <w:jc w:val="left"/>
        <w:rPr>
          <w:rFonts w:hint="default"/>
          <w:lang w:val="en-US" w:eastAsia="zh-CN"/>
        </w:rPr>
      </w:pPr>
    </w:p>
    <w:p>
      <w:pPr>
        <w:numPr>
          <w:ilvl w:val="0"/>
          <w:numId w:val="0"/>
        </w:numPr>
        <w:ind w:leftChars="0"/>
        <w:rPr>
          <w:rFonts w:hint="eastAsia"/>
          <w:b/>
          <w:bCs/>
          <w:sz w:val="24"/>
          <w:szCs w:val="24"/>
          <w:lang w:val="en-US" w:eastAsia="zh-CN"/>
        </w:rPr>
      </w:pPr>
      <w:r>
        <w:rPr>
          <w:rFonts w:hint="eastAsia"/>
          <w:b/>
          <w:bCs/>
          <w:sz w:val="24"/>
          <w:szCs w:val="24"/>
          <w:lang w:val="en-US" w:eastAsia="zh-CN"/>
        </w:rPr>
        <w:t>应用示例：</w:t>
      </w:r>
    </w:p>
    <w:p>
      <w:pPr>
        <w:keepNext w:val="0"/>
        <w:keepLines w:val="0"/>
        <w:widowControl/>
        <w:numPr>
          <w:ilvl w:val="0"/>
          <w:numId w:val="0"/>
        </w:numPr>
        <w:suppressLineNumbers w:val="0"/>
        <w:jc w:val="left"/>
        <w:rPr>
          <w:rFonts w:hint="default"/>
          <w:lang w:val="en-US" w:eastAsia="zh-CN"/>
        </w:rPr>
      </w:pPr>
      <w:r>
        <w:drawing>
          <wp:anchor distT="0" distB="0" distL="114300" distR="114300" simplePos="0" relativeHeight="251668480" behindDoc="1" locked="0" layoutInCell="1" allowOverlap="1">
            <wp:simplePos x="0" y="0"/>
            <wp:positionH relativeFrom="column">
              <wp:posOffset>-83185</wp:posOffset>
            </wp:positionH>
            <wp:positionV relativeFrom="paragraph">
              <wp:posOffset>158750</wp:posOffset>
            </wp:positionV>
            <wp:extent cx="3498215" cy="2877820"/>
            <wp:effectExtent l="0" t="0" r="6985" b="1778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1"/>
                    <a:stretch>
                      <a:fillRect/>
                    </a:stretch>
                  </pic:blipFill>
                  <pic:spPr>
                    <a:xfrm>
                      <a:off x="0" y="0"/>
                      <a:ext cx="3498215" cy="2877820"/>
                    </a:xfrm>
                    <a:prstGeom prst="rect">
                      <a:avLst/>
                    </a:prstGeom>
                    <a:noFill/>
                    <a:ln>
                      <a:noFill/>
                    </a:ln>
                  </pic:spPr>
                </pic:pic>
              </a:graphicData>
            </a:graphic>
          </wp:anchor>
        </w:drawing>
      </w:r>
    </w:p>
    <w:p>
      <w:pPr>
        <w:keepNext w:val="0"/>
        <w:keepLines w:val="0"/>
        <w:widowControl/>
        <w:numPr>
          <w:ilvl w:val="0"/>
          <w:numId w:val="0"/>
        </w:numPr>
        <w:suppressLineNumbers w:val="0"/>
        <w:ind w:left="5460" w:hanging="5460" w:hangingChars="2600"/>
        <w:jc w:val="left"/>
        <w:rPr>
          <w:rFonts w:hint="default"/>
          <w:sz w:val="18"/>
          <w:szCs w:val="18"/>
          <w:lang w:val="en-US" w:eastAsia="zh-CN"/>
        </w:rPr>
      </w:pPr>
      <w:r>
        <w:rPr>
          <w:rFonts w:hint="eastAsia"/>
          <w:lang w:val="en-US" w:eastAsia="zh-CN"/>
        </w:rPr>
        <w:t xml:space="preserve">                                                    </w:t>
      </w:r>
      <w:r>
        <w:rPr>
          <w:rFonts w:hint="eastAsia"/>
          <w:sz w:val="18"/>
          <w:szCs w:val="18"/>
          <w:lang w:val="en-US" w:eastAsia="zh-CN"/>
        </w:rPr>
        <w:t>在“0”位置的特殊功能模块的ID号由BFM#30中读出，并保存在主单元的D4中</w:t>
      </w:r>
    </w:p>
    <w:p>
      <w:pPr>
        <w:keepNext w:val="0"/>
        <w:keepLines w:val="0"/>
        <w:widowControl/>
        <w:numPr>
          <w:ilvl w:val="0"/>
          <w:numId w:val="0"/>
        </w:numPr>
        <w:suppressLineNumbers w:val="0"/>
        <w:jc w:val="left"/>
        <w:rPr>
          <w:rFonts w:hint="default"/>
          <w:sz w:val="18"/>
          <w:szCs w:val="18"/>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ind w:left="5460" w:hanging="5460" w:hangingChars="2600"/>
        <w:jc w:val="left"/>
        <w:rPr>
          <w:rFonts w:hint="default"/>
          <w:sz w:val="18"/>
          <w:szCs w:val="18"/>
          <w:lang w:val="en-US" w:eastAsia="zh-CN"/>
        </w:rPr>
      </w:pPr>
      <w:r>
        <w:rPr>
          <w:rFonts w:hint="eastAsia"/>
          <w:lang w:val="en-US" w:eastAsia="zh-CN"/>
        </w:rPr>
        <w:t xml:space="preserve">                                                    </w:t>
      </w:r>
      <w:r>
        <w:rPr>
          <w:rFonts w:hint="eastAsia"/>
          <w:sz w:val="18"/>
          <w:szCs w:val="18"/>
          <w:lang w:val="en-US" w:eastAsia="zh-CN"/>
        </w:rPr>
        <w:t>将H3300写入MD2C-4AD的BFM#0，建立模拟输入通道（CH1,CH2）</w:t>
      </w:r>
    </w:p>
    <w:p>
      <w:pPr>
        <w:keepNext w:val="0"/>
        <w:keepLines w:val="0"/>
        <w:widowControl/>
        <w:numPr>
          <w:ilvl w:val="0"/>
          <w:numId w:val="0"/>
        </w:numPr>
        <w:suppressLineNumbers w:val="0"/>
        <w:ind w:left="5460" w:hanging="3380" w:hangingChars="2600"/>
        <w:jc w:val="left"/>
        <w:rPr>
          <w:rFonts w:hint="eastAsia"/>
          <w:sz w:val="13"/>
          <w:szCs w:val="13"/>
          <w:lang w:val="en-US" w:eastAsia="zh-CN"/>
        </w:rPr>
      </w:pPr>
      <w:r>
        <w:rPr>
          <w:rFonts w:hint="eastAsia"/>
          <w:sz w:val="13"/>
          <w:szCs w:val="13"/>
          <w:lang w:val="en-US" w:eastAsia="zh-CN"/>
        </w:rPr>
        <w:t xml:space="preserve">     </w:t>
      </w:r>
    </w:p>
    <w:p>
      <w:pPr>
        <w:keepNext w:val="0"/>
        <w:keepLines w:val="0"/>
        <w:widowControl/>
        <w:numPr>
          <w:ilvl w:val="0"/>
          <w:numId w:val="0"/>
        </w:numPr>
        <w:suppressLineNumbers w:val="0"/>
        <w:ind w:left="5533" w:leftChars="2635" w:firstLine="0" w:firstLineChars="0"/>
        <w:jc w:val="left"/>
        <w:rPr>
          <w:rFonts w:hint="default"/>
          <w:sz w:val="18"/>
          <w:szCs w:val="18"/>
          <w:lang w:val="en-US" w:eastAsia="zh-CN"/>
        </w:rPr>
      </w:pPr>
      <w:r>
        <w:rPr>
          <w:rFonts w:hint="eastAsia"/>
          <w:sz w:val="18"/>
          <w:szCs w:val="18"/>
          <w:lang w:val="en-US" w:eastAsia="zh-CN"/>
        </w:rPr>
        <w:t>分别将4写入BFM#1和#2，将CH1和CH2的平均采样数设为4.</w:t>
      </w:r>
    </w:p>
    <w:p>
      <w:pPr>
        <w:keepNext w:val="0"/>
        <w:keepLines w:val="0"/>
        <w:widowControl/>
        <w:numPr>
          <w:ilvl w:val="0"/>
          <w:numId w:val="0"/>
        </w:numPr>
        <w:suppressLineNumbers w:val="0"/>
        <w:ind w:left="5533" w:leftChars="2635" w:firstLine="0" w:firstLineChars="0"/>
        <w:jc w:val="left"/>
        <w:rPr>
          <w:rFonts w:hint="default"/>
          <w:sz w:val="18"/>
          <w:szCs w:val="18"/>
          <w:lang w:val="en-US" w:eastAsia="zh-CN"/>
        </w:rPr>
      </w:pPr>
      <w:r>
        <w:rPr>
          <w:rFonts w:hint="eastAsia"/>
          <w:sz w:val="18"/>
          <w:szCs w:val="18"/>
          <w:lang w:val="en-US" w:eastAsia="zh-CN"/>
        </w:rPr>
        <w:t>MD2C-4AD的操作状态由BFM#29 中读出</w:t>
      </w:r>
    </w:p>
    <w:p>
      <w:pPr>
        <w:keepNext w:val="0"/>
        <w:keepLines w:val="0"/>
        <w:widowControl/>
        <w:numPr>
          <w:ilvl w:val="0"/>
          <w:numId w:val="0"/>
        </w:numPr>
        <w:suppressLineNumbers w:val="0"/>
        <w:jc w:val="left"/>
        <w:rPr>
          <w:rFonts w:hint="default"/>
          <w:sz w:val="18"/>
          <w:szCs w:val="18"/>
          <w:lang w:val="en-US" w:eastAsia="zh-CN"/>
        </w:rPr>
      </w:pPr>
    </w:p>
    <w:p>
      <w:pPr>
        <w:keepNext w:val="0"/>
        <w:keepLines w:val="0"/>
        <w:widowControl/>
        <w:numPr>
          <w:ilvl w:val="0"/>
          <w:numId w:val="0"/>
        </w:numPr>
        <w:suppressLineNumbers w:val="0"/>
        <w:ind w:left="5580" w:hanging="5580" w:hangingChars="3100"/>
        <w:jc w:val="left"/>
        <w:rPr>
          <w:rFonts w:hint="default"/>
          <w:sz w:val="18"/>
          <w:szCs w:val="18"/>
          <w:lang w:val="en-US" w:eastAsia="zh-CN"/>
        </w:rPr>
      </w:pPr>
      <w:r>
        <w:rPr>
          <w:rFonts w:hint="eastAsia"/>
          <w:sz w:val="18"/>
          <w:szCs w:val="18"/>
          <w:lang w:val="en-US" w:eastAsia="zh-CN"/>
        </w:rPr>
        <w:t xml:space="preserve">                                                              读取BFM的平均数据。BFM#5和BFM#6被读入PLC主单元，并保存到D0到D1中。这些设备中分别包含了CH1和CH2的平均数据 </w:t>
      </w:r>
    </w:p>
    <w:p>
      <w:pPr>
        <w:keepNext w:val="0"/>
        <w:keepLines w:val="0"/>
        <w:widowControl/>
        <w:numPr>
          <w:ilvl w:val="0"/>
          <w:numId w:val="0"/>
        </w:numPr>
        <w:suppressLineNumbers w:val="0"/>
        <w:jc w:val="left"/>
        <w:rPr>
          <w:rFonts w:hint="default"/>
          <w:sz w:val="18"/>
          <w:szCs w:val="18"/>
          <w:lang w:val="en-US" w:eastAsia="zh-CN"/>
        </w:rPr>
      </w:pPr>
    </w:p>
    <w:p>
      <w:pPr>
        <w:keepNext w:val="0"/>
        <w:keepLines w:val="0"/>
        <w:widowControl/>
        <w:numPr>
          <w:ilvl w:val="0"/>
          <w:numId w:val="0"/>
        </w:numPr>
        <w:suppressLineNumbers w:val="0"/>
        <w:jc w:val="left"/>
        <w:rPr>
          <w:rFonts w:hint="default"/>
          <w:sz w:val="18"/>
          <w:szCs w:val="18"/>
          <w:lang w:val="en-US" w:eastAsia="zh-CN"/>
        </w:rPr>
      </w:pPr>
    </w:p>
    <w:p>
      <w:pPr>
        <w:keepNext w:val="0"/>
        <w:keepLines w:val="0"/>
        <w:widowControl/>
        <w:numPr>
          <w:ilvl w:val="0"/>
          <w:numId w:val="0"/>
        </w:numPr>
        <w:suppressLineNumbers w:val="0"/>
        <w:jc w:val="left"/>
        <w:rPr>
          <w:rFonts w:hint="default"/>
          <w:sz w:val="18"/>
          <w:szCs w:val="18"/>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jc w:val="center"/>
        <w:rPr>
          <w:rFonts w:hint="eastAsia"/>
          <w:sz w:val="36"/>
          <w:szCs w:val="36"/>
          <w:lang w:val="en-US" w:eastAsia="zh-CN"/>
        </w:rPr>
      </w:pPr>
      <w:r>
        <w:rPr>
          <w:rFonts w:hint="eastAsia"/>
          <w:sz w:val="36"/>
          <w:szCs w:val="36"/>
          <w:lang w:val="en-US" w:eastAsia="zh-CN"/>
        </w:rPr>
        <w:t>MD3F-4DA、MD2C-4DA与MD3F-4DA-ADP替换差异</w:t>
      </w:r>
    </w:p>
    <w:p>
      <w:pPr>
        <w:jc w:val="center"/>
        <w:rPr>
          <w:rFonts w:hint="eastAsia"/>
          <w:sz w:val="36"/>
          <w:szCs w:val="36"/>
          <w:lang w:val="en-US" w:eastAsia="zh-CN"/>
        </w:rPr>
      </w:pPr>
    </w:p>
    <w:p>
      <w:pPr>
        <w:numPr>
          <w:ilvl w:val="0"/>
          <w:numId w:val="0"/>
        </w:numPr>
        <w:rPr>
          <w:rFonts w:hint="eastAsia"/>
          <w:lang w:val="en-US" w:eastAsia="zh-CN"/>
        </w:rPr>
      </w:pPr>
      <w:r>
        <w:rPr>
          <w:rFonts w:hint="eastAsia"/>
          <w:lang w:val="en-US" w:eastAsia="zh-CN"/>
        </w:rPr>
        <w:t>1、安装方式不同，MD3F-4DA、MD2C-4DA安装在PLC主机的右边，MD3F-4DA-ADP安装在PLC主机左边且需要MD3F-CNV-BD板方能安装使用。</w:t>
      </w:r>
    </w:p>
    <w:p>
      <w:pPr>
        <w:numPr>
          <w:ilvl w:val="0"/>
          <w:numId w:val="0"/>
        </w:numPr>
        <w:rPr>
          <w:rFonts w:hint="default"/>
          <w:lang w:val="en-US" w:eastAsia="zh-CN"/>
        </w:rPr>
      </w:pPr>
    </w:p>
    <w:p>
      <w:pPr>
        <w:numPr>
          <w:ilvl w:val="0"/>
          <w:numId w:val="0"/>
        </w:numPr>
        <w:rPr>
          <w:rFonts w:hint="default"/>
          <w:lang w:val="en-US" w:eastAsia="zh-CN"/>
        </w:rPr>
      </w:pPr>
      <w:r>
        <w:rPr>
          <w:rFonts w:hint="eastAsia"/>
          <w:lang w:val="en-US" w:eastAsia="zh-CN"/>
        </w:rPr>
        <w:t>2、二者之间所占的PLC I/O点数完全不同，MD3F</w:t>
      </w:r>
      <w:r>
        <w:rPr>
          <w:rFonts w:hint="default"/>
          <w:lang w:val="en-US" w:eastAsia="zh-CN"/>
        </w:rPr>
        <w:t>-4</w:t>
      </w:r>
      <w:r>
        <w:rPr>
          <w:rFonts w:hint="eastAsia"/>
          <w:lang w:val="en-US" w:eastAsia="zh-CN"/>
        </w:rPr>
        <w:t>DA、MD2C-4DA</w:t>
      </w:r>
      <w:r>
        <w:rPr>
          <w:rFonts w:hint="default"/>
          <w:lang w:val="en-US" w:eastAsia="zh-CN"/>
        </w:rPr>
        <w:t>会占用PLC的8点</w:t>
      </w:r>
      <w:r>
        <w:rPr>
          <w:rFonts w:hint="eastAsia"/>
          <w:lang w:val="en-US" w:eastAsia="zh-CN"/>
        </w:rPr>
        <w:t>扩展</w:t>
      </w:r>
      <w:r>
        <w:rPr>
          <w:rFonts w:hint="default"/>
          <w:lang w:val="en-US" w:eastAsia="zh-CN"/>
        </w:rPr>
        <w:t>I/O数，而</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-ADP则完全不会占用PLC的</w:t>
      </w:r>
      <w:r>
        <w:rPr>
          <w:rFonts w:hint="eastAsia"/>
          <w:lang w:val="en-US" w:eastAsia="zh-CN"/>
        </w:rPr>
        <w:t>扩展</w:t>
      </w:r>
      <w:r>
        <w:rPr>
          <w:rFonts w:hint="default"/>
          <w:lang w:val="en-US" w:eastAsia="zh-CN"/>
        </w:rPr>
        <w:t>I/O点数。</w:t>
      </w:r>
    </w:p>
    <w:p>
      <w:pPr>
        <w:numPr>
          <w:ilvl w:val="0"/>
          <w:numId w:val="0"/>
        </w:numPr>
        <w:rPr>
          <w:rFonts w:hint="default"/>
          <w:lang w:val="en-US" w:eastAsia="zh-CN"/>
        </w:rPr>
      </w:pPr>
    </w:p>
    <w:p>
      <w:pPr>
        <w:numPr>
          <w:ilvl w:val="0"/>
          <w:numId w:val="0"/>
        </w:numPr>
        <w:rPr>
          <w:rFonts w:hint="default"/>
          <w:lang w:val="en-US" w:eastAsia="zh-CN"/>
        </w:rPr>
      </w:pPr>
      <w:r>
        <w:rPr>
          <w:rFonts w:hint="eastAsia"/>
          <w:lang w:val="en-US" w:eastAsia="zh-CN"/>
        </w:rPr>
        <w:t>3、</w:t>
      </w:r>
      <w:r>
        <w:rPr>
          <w:rFonts w:hint="default"/>
          <w:lang w:val="en-US" w:eastAsia="zh-CN"/>
        </w:rPr>
        <w:t>分辨率不同，</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电压输入时的分辨率为0.32mV(20V</w:t>
      </w:r>
      <w:r>
        <w:rPr>
          <w:rFonts w:hint="eastAsia"/>
          <w:lang w:val="en-US" w:eastAsia="zh-CN"/>
        </w:rPr>
        <w:t>x</w:t>
      </w:r>
      <w:r>
        <w:rPr>
          <w:rFonts w:hint="default"/>
          <w:lang w:val="en-US" w:eastAsia="zh-CN"/>
        </w:rPr>
        <w:t>1/64000)，电流输入时的分辨率为</w:t>
      </w:r>
      <w:r>
        <w:rPr>
          <w:rFonts w:hint="eastAsia"/>
          <w:lang w:val="en-US" w:eastAsia="zh-CN"/>
        </w:rPr>
        <w:t>0.63</w:t>
      </w:r>
      <w:r>
        <w:rPr>
          <w:rFonts w:hint="default"/>
          <w:lang w:val="en-US" w:eastAsia="zh-CN"/>
        </w:rPr>
        <w:t>μA(</w:t>
      </w:r>
      <w:r>
        <w:rPr>
          <w:rFonts w:hint="eastAsia"/>
          <w:lang w:val="en-US" w:eastAsia="zh-CN"/>
        </w:rPr>
        <w:t>2</w:t>
      </w:r>
      <w:r>
        <w:rPr>
          <w:rFonts w:hint="default"/>
          <w:lang w:val="en-US" w:eastAsia="zh-CN"/>
        </w:rPr>
        <w:t>0mA</w:t>
      </w:r>
      <w:r>
        <w:rPr>
          <w:rFonts w:hint="eastAsia"/>
          <w:lang w:val="en-US" w:eastAsia="zh-CN"/>
        </w:rPr>
        <w:t>x</w:t>
      </w:r>
      <w:r>
        <w:rPr>
          <w:rFonts w:hint="default"/>
          <w:lang w:val="en-US" w:eastAsia="zh-CN"/>
        </w:rPr>
        <w:t>1/32000)；</w:t>
      </w:r>
      <w:r>
        <w:rPr>
          <w:rFonts w:hint="eastAsia"/>
          <w:lang w:val="en-US" w:eastAsia="zh-CN"/>
        </w:rPr>
        <w:t>MD2C-4DA</w:t>
      </w:r>
      <w:r>
        <w:rPr>
          <w:rFonts w:hint="default"/>
          <w:lang w:val="en-US" w:eastAsia="zh-CN"/>
        </w:rPr>
        <w:t>电压输入时的分辨率为</w:t>
      </w:r>
      <w:r>
        <w:rPr>
          <w:rFonts w:hint="eastAsia"/>
          <w:lang w:val="en-US" w:eastAsia="zh-CN"/>
        </w:rPr>
        <w:t>5</w:t>
      </w:r>
      <w:r>
        <w:rPr>
          <w:rFonts w:hint="default"/>
          <w:lang w:val="en-US" w:eastAsia="zh-CN"/>
        </w:rPr>
        <w:t>mV(10V/</w:t>
      </w:r>
      <w:r>
        <w:rPr>
          <w:rFonts w:hint="eastAsia"/>
          <w:lang w:val="en-US" w:eastAsia="zh-CN"/>
        </w:rPr>
        <w:t>2</w:t>
      </w:r>
      <w:r>
        <w:rPr>
          <w:rFonts w:hint="default"/>
          <w:lang w:val="en-US" w:eastAsia="zh-CN"/>
        </w:rPr>
        <w:t>000)</w:t>
      </w:r>
      <w:r>
        <w:rPr>
          <w:rFonts w:hint="eastAsia"/>
          <w:lang w:val="en-US" w:eastAsia="zh-CN"/>
        </w:rPr>
        <w:t>，</w:t>
      </w:r>
      <w:r>
        <w:rPr>
          <w:rFonts w:hint="default"/>
          <w:lang w:val="en-US" w:eastAsia="zh-CN"/>
        </w:rPr>
        <w:t>电流输入时的分辨率为</w:t>
      </w:r>
      <w:r>
        <w:rPr>
          <w:rFonts w:hint="eastAsia"/>
          <w:lang w:val="en-US" w:eastAsia="zh-CN"/>
        </w:rPr>
        <w:t>2</w:t>
      </w:r>
      <w:r>
        <w:rPr>
          <w:rFonts w:hint="default"/>
          <w:lang w:val="en-US" w:eastAsia="zh-CN"/>
        </w:rPr>
        <w:t>0μA(</w:t>
      </w:r>
      <w:r>
        <w:rPr>
          <w:rFonts w:hint="eastAsia"/>
          <w:lang w:val="en-US" w:eastAsia="zh-CN"/>
        </w:rPr>
        <w:t>20</w:t>
      </w:r>
      <w:r>
        <w:rPr>
          <w:rFonts w:hint="default"/>
          <w:lang w:val="en-US" w:eastAsia="zh-CN"/>
        </w:rPr>
        <w:t>mA/1</w:t>
      </w:r>
      <w:r>
        <w:rPr>
          <w:rFonts w:hint="eastAsia"/>
          <w:lang w:val="en-US" w:eastAsia="zh-CN"/>
        </w:rPr>
        <w:t>0</w:t>
      </w:r>
      <w:r>
        <w:rPr>
          <w:rFonts w:hint="default"/>
          <w:lang w:val="en-US" w:eastAsia="zh-CN"/>
        </w:rPr>
        <w:t>00)</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-ADP电压输入时的分辨率为2.5mV(10V/4000)</w:t>
      </w:r>
      <w:r>
        <w:rPr>
          <w:rFonts w:hint="eastAsia"/>
          <w:lang w:val="en-US" w:eastAsia="zh-CN"/>
        </w:rPr>
        <w:t>，</w:t>
      </w:r>
      <w:r>
        <w:rPr>
          <w:rFonts w:hint="default"/>
          <w:lang w:val="en-US" w:eastAsia="zh-CN"/>
        </w:rPr>
        <w:t>电流输入时的分辨率为</w:t>
      </w:r>
      <w:r>
        <w:rPr>
          <w:rFonts w:hint="eastAsia"/>
          <w:lang w:val="en-US" w:eastAsia="zh-CN"/>
        </w:rPr>
        <w:t>4</w:t>
      </w:r>
      <w:r>
        <w:rPr>
          <w:rFonts w:hint="default"/>
          <w:lang w:val="en-US" w:eastAsia="zh-CN"/>
        </w:rPr>
        <w:t>μA(16mA/</w:t>
      </w:r>
      <w:r>
        <w:rPr>
          <w:rFonts w:hint="eastAsia"/>
          <w:lang w:val="en-US" w:eastAsia="zh-CN"/>
        </w:rPr>
        <w:t>40</w:t>
      </w:r>
      <w:r>
        <w:rPr>
          <w:rFonts w:hint="default"/>
          <w:lang w:val="en-US" w:eastAsia="zh-CN"/>
        </w:rPr>
        <w:t>00)。</w:t>
      </w:r>
    </w:p>
    <w:p>
      <w:pPr>
        <w:numPr>
          <w:ilvl w:val="0"/>
          <w:numId w:val="0"/>
        </w:numPr>
        <w:rPr>
          <w:rFonts w:hint="default"/>
          <w:lang w:val="en-US" w:eastAsia="zh-CN"/>
        </w:rPr>
      </w:pPr>
    </w:p>
    <w:p>
      <w:pPr>
        <w:numPr>
          <w:ilvl w:val="0"/>
          <w:numId w:val="6"/>
        </w:numPr>
        <w:rPr>
          <w:rFonts w:hint="eastAsia"/>
          <w:lang w:val="en-US" w:eastAsia="zh-CN"/>
        </w:rPr>
      </w:pPr>
      <w:r>
        <w:rPr>
          <w:rFonts w:hint="default"/>
          <w:lang w:val="en-US" w:eastAsia="zh-CN"/>
        </w:rPr>
        <w:t>A/D转换时间不同，</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为</w:t>
      </w:r>
      <w:r>
        <w:rPr>
          <w:rFonts w:hint="eastAsia"/>
          <w:lang w:val="en-US" w:eastAsia="zh-CN"/>
        </w:rPr>
        <w:t>1m</w:t>
      </w:r>
      <w:r>
        <w:rPr>
          <w:rFonts w:hint="default"/>
          <w:lang w:val="en-US" w:eastAsia="zh-CN"/>
        </w:rPr>
        <w:t>s</w:t>
      </w:r>
      <w:r>
        <w:rPr>
          <w:rFonts w:hint="eastAsia"/>
          <w:lang w:val="en-US" w:eastAsia="zh-CN"/>
        </w:rPr>
        <w:t>(与使用的通道数无关)。MD2C</w:t>
      </w:r>
      <w:r>
        <w:rPr>
          <w:rFonts w:hint="default"/>
          <w:lang w:val="en-US" w:eastAsia="zh-CN"/>
        </w:rPr>
        <w:t>-4AD为</w:t>
      </w:r>
      <w:r>
        <w:rPr>
          <w:rFonts w:hint="eastAsia"/>
          <w:lang w:val="en-US" w:eastAsia="zh-CN"/>
        </w:rPr>
        <w:t>4个通道2.1ms</w:t>
      </w:r>
    </w:p>
    <w:p>
      <w:pPr>
        <w:numPr>
          <w:ilvl w:val="0"/>
          <w:numId w:val="0"/>
        </w:numPr>
        <w:rPr>
          <w:rFonts w:hint="default"/>
          <w:lang w:val="en-US" w:eastAsia="zh-CN"/>
        </w:rPr>
      </w:pPr>
      <w:r>
        <w:rPr>
          <w:rFonts w:hint="eastAsia"/>
          <w:lang w:val="en-US" w:eastAsia="zh-CN"/>
        </w:rPr>
        <w:t>(与使用的通道数无关)。MD3F</w:t>
      </w:r>
      <w:r>
        <w:rPr>
          <w:rFonts w:hint="default"/>
          <w:lang w:val="en-US" w:eastAsia="zh-CN"/>
        </w:rPr>
        <w:t xml:space="preserve">-4AD-ADP在 </w:t>
      </w:r>
      <w:r>
        <w:rPr>
          <w:rFonts w:hint="eastAsia"/>
          <w:lang w:val="en-US" w:eastAsia="zh-CN"/>
        </w:rPr>
        <w:t>MD3F</w:t>
      </w:r>
      <w:r>
        <w:rPr>
          <w:rFonts w:hint="default"/>
          <w:lang w:val="en-US" w:eastAsia="zh-CN"/>
        </w:rPr>
        <w:t>系列PLC中的时间为200μs(每个运算周期更新数据)</w:t>
      </w:r>
      <w:r>
        <w:rPr>
          <w:rFonts w:hint="eastAsia"/>
          <w:lang w:val="en-US" w:eastAsia="zh-CN"/>
        </w:rPr>
        <w:t>。</w:t>
      </w:r>
    </w:p>
    <w:p>
      <w:pPr>
        <w:numPr>
          <w:ilvl w:val="0"/>
          <w:numId w:val="0"/>
        </w:numPr>
        <w:jc w:val="both"/>
        <w:rPr>
          <w:rFonts w:hint="default"/>
          <w:lang w:val="en-US" w:eastAsia="zh-CN"/>
        </w:rPr>
      </w:pPr>
    </w:p>
    <w:p>
      <w:pPr>
        <w:numPr>
          <w:ilvl w:val="0"/>
          <w:numId w:val="0"/>
        </w:numPr>
        <w:jc w:val="both"/>
        <w:rPr>
          <w:rFonts w:hint="default"/>
          <w:lang w:val="en-US" w:eastAsia="zh-CN"/>
        </w:rPr>
      </w:pPr>
      <w:r>
        <w:rPr>
          <w:rFonts w:hint="eastAsia"/>
          <w:lang w:val="en-US" w:eastAsia="zh-CN"/>
        </w:rPr>
        <w:t>5、</w:t>
      </w:r>
      <w:r>
        <w:rPr>
          <w:rFonts w:hint="default"/>
          <w:lang w:val="en-US" w:eastAsia="zh-CN"/>
        </w:rPr>
        <w:t>模拟量输出范围不同，</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的电压输入范围是DC -10~+10V(</w:t>
      </w:r>
      <w:r>
        <w:rPr>
          <w:rFonts w:hint="eastAsia"/>
          <w:lang w:val="en-US" w:eastAsia="zh-CN"/>
        </w:rPr>
        <w:t>外部负载1k～1M</w:t>
      </w:r>
      <w:r>
        <w:rPr>
          <w:rFonts w:hint="default"/>
          <w:lang w:val="en-US" w:eastAsia="zh-CN"/>
        </w:rPr>
        <w:t>Ω)，其电流输入为DC 0~20mA</w:t>
      </w:r>
      <w:r>
        <w:rPr>
          <w:rFonts w:hint="eastAsia"/>
          <w:lang w:val="en-US" w:eastAsia="zh-CN"/>
        </w:rPr>
        <w:t xml:space="preserve"> </w:t>
      </w:r>
      <w:r>
        <w:rPr>
          <w:rFonts w:hint="default"/>
          <w:lang w:val="en-US" w:eastAsia="zh-CN"/>
        </w:rPr>
        <w:t>DC</w:t>
      </w:r>
      <w:r>
        <w:rPr>
          <w:rFonts w:hint="eastAsia"/>
          <w:lang w:val="en-US" w:eastAsia="zh-CN"/>
        </w:rPr>
        <w:t xml:space="preserve"> </w:t>
      </w:r>
      <w:r>
        <w:rPr>
          <w:rFonts w:hint="default"/>
          <w:lang w:val="en-US" w:eastAsia="zh-CN"/>
        </w:rPr>
        <w:t>4~20mA(</w:t>
      </w:r>
      <w:r>
        <w:rPr>
          <w:rFonts w:hint="eastAsia"/>
          <w:lang w:val="en-US" w:eastAsia="zh-CN"/>
        </w:rPr>
        <w:t>外部负载500</w:t>
      </w:r>
      <w:r>
        <w:rPr>
          <w:rFonts w:hint="default"/>
          <w:lang w:val="en-US" w:eastAsia="zh-CN"/>
        </w:rPr>
        <w:t>Ω</w:t>
      </w:r>
      <w:r>
        <w:rPr>
          <w:rFonts w:hint="eastAsia"/>
          <w:lang w:val="en-US" w:eastAsia="zh-CN"/>
        </w:rPr>
        <w:t>以下</w:t>
      </w:r>
      <w:r>
        <w:rPr>
          <w:rFonts w:hint="default"/>
          <w:lang w:val="en-US" w:eastAsia="zh-CN"/>
        </w:rPr>
        <w:t>)；</w:t>
      </w:r>
      <w:r>
        <w:rPr>
          <w:rFonts w:hint="eastAsia"/>
          <w:lang w:val="en-US" w:eastAsia="zh-CN"/>
        </w:rPr>
        <w:t>MD2C-4DA</w:t>
      </w:r>
      <w:r>
        <w:rPr>
          <w:rFonts w:hint="default"/>
          <w:lang w:val="en-US" w:eastAsia="zh-CN"/>
        </w:rPr>
        <w:t xml:space="preserve"> 的电压输入范围是DC -10~+10V(</w:t>
      </w:r>
      <w:r>
        <w:rPr>
          <w:rFonts w:hint="eastAsia"/>
          <w:lang w:val="en-US" w:eastAsia="zh-CN"/>
        </w:rPr>
        <w:t>外部负载2k～1M</w:t>
      </w:r>
      <w:r>
        <w:rPr>
          <w:rFonts w:hint="default"/>
          <w:lang w:val="en-US" w:eastAsia="zh-CN"/>
        </w:rPr>
        <w:t>Ω)，其电流输入为DC 0~20mA</w:t>
      </w:r>
      <w:r>
        <w:rPr>
          <w:rFonts w:hint="eastAsia"/>
          <w:lang w:val="en-US" w:eastAsia="zh-CN"/>
        </w:rPr>
        <w:t xml:space="preserve"> </w:t>
      </w:r>
      <w:r>
        <w:rPr>
          <w:rFonts w:hint="default"/>
          <w:lang w:val="en-US" w:eastAsia="zh-CN"/>
        </w:rPr>
        <w:t>DC</w:t>
      </w:r>
      <w:r>
        <w:rPr>
          <w:rFonts w:hint="eastAsia"/>
          <w:lang w:val="en-US" w:eastAsia="zh-CN"/>
        </w:rPr>
        <w:t xml:space="preserve"> </w:t>
      </w:r>
      <w:r>
        <w:rPr>
          <w:rFonts w:hint="default"/>
          <w:lang w:val="en-US" w:eastAsia="zh-CN"/>
        </w:rPr>
        <w:t>4~20mA(</w:t>
      </w:r>
      <w:r>
        <w:rPr>
          <w:rFonts w:hint="eastAsia"/>
          <w:lang w:val="en-US" w:eastAsia="zh-CN"/>
        </w:rPr>
        <w:t>外部负载500</w:t>
      </w:r>
      <w:r>
        <w:rPr>
          <w:rFonts w:hint="default"/>
          <w:lang w:val="en-US" w:eastAsia="zh-CN"/>
        </w:rPr>
        <w:t>Ω</w:t>
      </w:r>
      <w:r>
        <w:rPr>
          <w:rFonts w:hint="eastAsia"/>
          <w:lang w:val="en-US" w:eastAsia="zh-CN"/>
        </w:rPr>
        <w:t>以下</w:t>
      </w:r>
      <w:r>
        <w:rPr>
          <w:rFonts w:hint="default"/>
          <w:lang w:val="en-US" w:eastAsia="zh-CN"/>
        </w:rPr>
        <w:t>)</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-ADP的电压输入范围是DC 0~10V(</w:t>
      </w:r>
      <w:r>
        <w:rPr>
          <w:rFonts w:hint="eastAsia"/>
          <w:lang w:val="en-US" w:eastAsia="zh-CN"/>
        </w:rPr>
        <w:t>外部负载5k～1M</w:t>
      </w:r>
      <w:r>
        <w:rPr>
          <w:rFonts w:hint="default"/>
          <w:lang w:val="en-US" w:eastAsia="zh-CN"/>
        </w:rPr>
        <w:t>Ω），电流输入范围是DC 4~20mA(</w:t>
      </w:r>
      <w:r>
        <w:rPr>
          <w:rFonts w:hint="eastAsia"/>
          <w:lang w:val="en-US" w:eastAsia="zh-CN"/>
        </w:rPr>
        <w:t>外部负载500</w:t>
      </w:r>
      <w:r>
        <w:rPr>
          <w:rFonts w:hint="default"/>
          <w:lang w:val="en-US" w:eastAsia="zh-CN"/>
        </w:rPr>
        <w:t>Ω</w:t>
      </w:r>
      <w:r>
        <w:rPr>
          <w:rFonts w:hint="eastAsia"/>
          <w:lang w:val="en-US" w:eastAsia="zh-CN"/>
        </w:rPr>
        <w:t>以下</w:t>
      </w:r>
      <w:r>
        <w:rPr>
          <w:rFonts w:hint="default"/>
          <w:lang w:val="en-US" w:eastAsia="zh-CN"/>
        </w:rPr>
        <w:t>)。</w:t>
      </w:r>
    </w:p>
    <w:p>
      <w:pPr>
        <w:numPr>
          <w:ilvl w:val="0"/>
          <w:numId w:val="0"/>
        </w:numPr>
        <w:rPr>
          <w:rFonts w:hint="default"/>
          <w:lang w:val="en-US" w:eastAsia="zh-CN"/>
        </w:rPr>
      </w:pPr>
    </w:p>
    <w:p>
      <w:pPr>
        <w:numPr>
          <w:ilvl w:val="0"/>
          <w:numId w:val="7"/>
        </w:numPr>
        <w:rPr>
          <w:rFonts w:hint="default"/>
          <w:lang w:val="en-US" w:eastAsia="zh-CN"/>
        </w:rPr>
      </w:pPr>
      <w:r>
        <w:rPr>
          <w:rFonts w:hint="default"/>
          <w:lang w:val="en-US" w:eastAsia="zh-CN"/>
        </w:rPr>
        <w:t xml:space="preserve">数字量输出不同， </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电</w:t>
      </w:r>
      <w:r>
        <w:rPr>
          <w:rFonts w:hint="eastAsia"/>
          <w:lang w:val="en-US" w:eastAsia="zh-CN"/>
        </w:rPr>
        <w:t>压</w:t>
      </w:r>
      <w:r>
        <w:rPr>
          <w:rFonts w:hint="default"/>
          <w:lang w:val="en-US" w:eastAsia="zh-CN"/>
        </w:rPr>
        <w:t xml:space="preserve">输入时为带符号16位 二进制，在电流输入时为15位 二进制； </w:t>
      </w:r>
      <w:r>
        <w:rPr>
          <w:rFonts w:hint="eastAsia"/>
          <w:lang w:val="en-US" w:eastAsia="zh-CN"/>
        </w:rPr>
        <w:t>MD2C-4DA电压、电流输入</w:t>
      </w:r>
      <w:r>
        <w:rPr>
          <w:rFonts w:hint="default"/>
          <w:lang w:val="en-US" w:eastAsia="zh-CN"/>
        </w:rPr>
        <w:t>带符号16位 二进制</w:t>
      </w:r>
      <w:r>
        <w:rPr>
          <w:rFonts w:hint="eastAsia"/>
          <w:lang w:val="en-US" w:eastAsia="zh-CN"/>
        </w:rPr>
        <w:t>；MD3F</w:t>
      </w:r>
      <w:r>
        <w:rPr>
          <w:rFonts w:hint="default"/>
          <w:lang w:val="en-US" w:eastAsia="zh-CN"/>
        </w:rPr>
        <w:t>-4</w:t>
      </w:r>
      <w:r>
        <w:rPr>
          <w:rFonts w:hint="eastAsia"/>
          <w:lang w:val="en-US" w:eastAsia="zh-CN"/>
        </w:rPr>
        <w:t>DA</w:t>
      </w:r>
      <w:r>
        <w:rPr>
          <w:rFonts w:hint="default"/>
          <w:lang w:val="en-US" w:eastAsia="zh-CN"/>
        </w:rPr>
        <w:t>-ADP在电压</w:t>
      </w:r>
      <w:r>
        <w:rPr>
          <w:rFonts w:hint="eastAsia"/>
          <w:lang w:val="en-US" w:eastAsia="zh-CN"/>
        </w:rPr>
        <w:t>、</w:t>
      </w:r>
      <w:r>
        <w:rPr>
          <w:rFonts w:hint="default"/>
          <w:lang w:val="en-US" w:eastAsia="zh-CN"/>
        </w:rPr>
        <w:t>电流输入时为12位</w:t>
      </w:r>
      <w:r>
        <w:rPr>
          <w:rFonts w:hint="eastAsia"/>
          <w:lang w:val="en-US" w:eastAsia="zh-CN"/>
        </w:rPr>
        <w:t xml:space="preserve"> </w:t>
      </w:r>
      <w:r>
        <w:rPr>
          <w:rFonts w:hint="default"/>
          <w:lang w:val="en-US" w:eastAsia="zh-CN"/>
        </w:rPr>
        <w:t>二进制。</w:t>
      </w:r>
    </w:p>
    <w:p>
      <w:pPr>
        <w:numPr>
          <w:ilvl w:val="0"/>
          <w:numId w:val="0"/>
        </w:numPr>
        <w:rPr>
          <w:rFonts w:hint="eastAsia"/>
          <w:lang w:val="en-US" w:eastAsia="zh-C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47"/>
        <w:gridCol w:w="2747"/>
        <w:gridCol w:w="2578"/>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9CC2E5" w:themeFill="accent1" w:themeFillTint="99"/>
          </w:tcPr>
          <w:p>
            <w:pPr>
              <w:numPr>
                <w:ilvl w:val="0"/>
                <w:numId w:val="0"/>
              </w:numPr>
              <w:jc w:val="center"/>
              <w:rPr>
                <w:rFonts w:hint="eastAsia"/>
                <w:color w:val="auto"/>
                <w:highlight w:val="none"/>
                <w:shd w:val="clear" w:fill="9CC2E5" w:themeFill="accent1" w:themeFillTint="99"/>
                <w:vertAlign w:val="baseline"/>
                <w:lang w:val="en-US" w:eastAsia="zh-CN"/>
              </w:rPr>
            </w:pPr>
            <w:r>
              <w:rPr>
                <w:rFonts w:hint="eastAsia"/>
                <w:color w:val="auto"/>
                <w:sz w:val="28"/>
                <w:szCs w:val="28"/>
                <w:highlight w:val="none"/>
                <w:shd w:val="clear" w:fill="9CC2E5" w:themeFill="accent1" w:themeFillTint="99"/>
                <w:vertAlign w:val="baseline"/>
                <w:lang w:val="en-US" w:eastAsia="zh-CN"/>
              </w:rPr>
              <w:t>差异对比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ind w:left="0" w:leftChars="0" w:firstLine="0" w:firstLineChars="0"/>
              <w:jc w:val="center"/>
              <w:rPr>
                <w:rFonts w:hint="eastAsia"/>
                <w:sz w:val="18"/>
                <w:szCs w:val="18"/>
                <w:vertAlign w:val="baseline"/>
                <w:lang w:val="en-US" w:eastAsia="zh-CN"/>
              </w:rPr>
            </w:pPr>
            <w:r>
              <w:rPr>
                <w:rFonts w:hint="eastAsia"/>
                <w:sz w:val="18"/>
                <w:szCs w:val="18"/>
                <w:vertAlign w:val="baseline"/>
                <w:lang w:val="en-US" w:eastAsia="zh-CN"/>
              </w:rPr>
              <w:t>项目</w:t>
            </w:r>
          </w:p>
        </w:tc>
        <w:tc>
          <w:tcPr>
            <w:tcW w:w="2747"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MD3F-4DA</w:t>
            </w:r>
          </w:p>
        </w:tc>
        <w:tc>
          <w:tcPr>
            <w:tcW w:w="2578" w:type="dxa"/>
            <w:vAlign w:val="center"/>
          </w:tcPr>
          <w:p>
            <w:pPr>
              <w:numPr>
                <w:ilvl w:val="0"/>
                <w:numId w:val="0"/>
              </w:numPr>
              <w:ind w:left="0" w:leftChars="0" w:firstLine="0" w:firstLineChars="0"/>
              <w:jc w:val="center"/>
              <w:rPr>
                <w:rFonts w:hint="default" w:asciiTheme="minorHAnsi" w:hAnsiTheme="minorHAnsi" w:eastAsiaTheme="minorEastAsia" w:cstheme="minorBidi"/>
                <w:kern w:val="2"/>
                <w:sz w:val="18"/>
                <w:szCs w:val="18"/>
                <w:vertAlign w:val="baseline"/>
                <w:lang w:val="en-US" w:eastAsia="zh-CN" w:bidi="ar-SA"/>
              </w:rPr>
            </w:pPr>
            <w:r>
              <w:rPr>
                <w:rFonts w:hint="eastAsia"/>
                <w:sz w:val="18"/>
                <w:szCs w:val="18"/>
                <w:vertAlign w:val="baseline"/>
                <w:lang w:val="en-US" w:eastAsia="zh-CN"/>
              </w:rPr>
              <w:t>MD3F-4DA-ADP</w:t>
            </w:r>
          </w:p>
        </w:tc>
        <w:tc>
          <w:tcPr>
            <w:tcW w:w="2222" w:type="dxa"/>
            <w:vAlign w:val="center"/>
          </w:tcPr>
          <w:p>
            <w:pPr>
              <w:numPr>
                <w:ilvl w:val="0"/>
                <w:numId w:val="0"/>
              </w:numPr>
              <w:ind w:left="0" w:leftChars="0" w:firstLine="0" w:firstLineChars="0"/>
              <w:jc w:val="center"/>
              <w:rPr>
                <w:rFonts w:hint="default"/>
                <w:sz w:val="18"/>
                <w:szCs w:val="18"/>
                <w:vertAlign w:val="baseline"/>
                <w:lang w:val="en-US" w:eastAsia="zh-CN"/>
              </w:rPr>
            </w:pPr>
            <w:r>
              <w:rPr>
                <w:rFonts w:hint="eastAsia"/>
                <w:sz w:val="18"/>
                <w:szCs w:val="18"/>
                <w:vertAlign w:val="baseline"/>
                <w:lang w:val="en-US" w:eastAsia="zh-CN"/>
              </w:rPr>
              <w:t>MD2C-4DA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jc w:val="both"/>
              <w:rPr>
                <w:rFonts w:hint="eastAsia"/>
                <w:sz w:val="18"/>
                <w:szCs w:val="18"/>
                <w:vertAlign w:val="baseline"/>
                <w:lang w:val="en-US" w:eastAsia="zh-CN"/>
              </w:rPr>
            </w:pPr>
            <w:r>
              <w:rPr>
                <w:rFonts w:hint="eastAsia"/>
                <w:sz w:val="18"/>
                <w:szCs w:val="18"/>
                <w:vertAlign w:val="baseline"/>
                <w:lang w:val="en-US" w:eastAsia="zh-CN"/>
              </w:rPr>
              <w:t>安装方式</w:t>
            </w:r>
          </w:p>
        </w:tc>
        <w:tc>
          <w:tcPr>
            <w:tcW w:w="2747" w:type="dxa"/>
            <w:vAlign w:val="center"/>
          </w:tcPr>
          <w:p>
            <w:pPr>
              <w:numPr>
                <w:ilvl w:val="0"/>
                <w:numId w:val="0"/>
              </w:numPr>
              <w:jc w:val="both"/>
              <w:rPr>
                <w:rFonts w:hint="default"/>
                <w:sz w:val="18"/>
                <w:szCs w:val="18"/>
                <w:vertAlign w:val="baseline"/>
                <w:lang w:val="en-US" w:eastAsia="zh-CN"/>
              </w:rPr>
            </w:pPr>
            <w:r>
              <w:rPr>
                <w:rFonts w:hint="eastAsia"/>
                <w:sz w:val="18"/>
                <w:szCs w:val="18"/>
                <w:lang w:val="en-US" w:eastAsia="zh-CN"/>
              </w:rPr>
              <w:t>PLC主机的右边</w:t>
            </w:r>
          </w:p>
        </w:tc>
        <w:tc>
          <w:tcPr>
            <w:tcW w:w="2578" w:type="dxa"/>
          </w:tcPr>
          <w:p>
            <w:pPr>
              <w:numPr>
                <w:ilvl w:val="0"/>
                <w:numId w:val="0"/>
              </w:numPr>
              <w:rPr>
                <w:rFonts w:hint="default"/>
                <w:sz w:val="18"/>
                <w:szCs w:val="18"/>
                <w:vertAlign w:val="baseline"/>
                <w:lang w:val="en-US" w:eastAsia="zh-CN"/>
              </w:rPr>
            </w:pPr>
            <w:r>
              <w:rPr>
                <w:rFonts w:hint="eastAsia"/>
                <w:sz w:val="18"/>
                <w:szCs w:val="18"/>
                <w:lang w:val="en-US" w:eastAsia="zh-CN"/>
              </w:rPr>
              <w:t>PLC主机左边且需要MD3F-CNV-BD板方能安装使用</w:t>
            </w:r>
          </w:p>
        </w:tc>
        <w:tc>
          <w:tcPr>
            <w:tcW w:w="2222" w:type="dxa"/>
            <w:vAlign w:val="center"/>
          </w:tcPr>
          <w:p>
            <w:pPr>
              <w:numPr>
                <w:ilvl w:val="0"/>
                <w:numId w:val="0"/>
              </w:numPr>
              <w:jc w:val="both"/>
              <w:rPr>
                <w:rFonts w:hint="eastAsia"/>
                <w:sz w:val="18"/>
                <w:szCs w:val="18"/>
                <w:lang w:val="en-US" w:eastAsia="zh-CN"/>
              </w:rPr>
            </w:pPr>
            <w:r>
              <w:rPr>
                <w:rFonts w:hint="eastAsia"/>
                <w:sz w:val="18"/>
                <w:szCs w:val="18"/>
                <w:lang w:val="en-US" w:eastAsia="zh-CN"/>
              </w:rPr>
              <w:t>PLC主机的右边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jc w:val="both"/>
              <w:rPr>
                <w:rFonts w:hint="eastAsia"/>
                <w:sz w:val="18"/>
                <w:szCs w:val="18"/>
                <w:vertAlign w:val="baseline"/>
                <w:lang w:val="en-US" w:eastAsia="zh-CN"/>
              </w:rPr>
            </w:pPr>
            <w:r>
              <w:rPr>
                <w:rFonts w:hint="eastAsia"/>
                <w:sz w:val="18"/>
                <w:szCs w:val="18"/>
                <w:vertAlign w:val="baseline"/>
                <w:lang w:val="en-US" w:eastAsia="zh-CN"/>
              </w:rPr>
              <w:t>I/O</w:t>
            </w:r>
          </w:p>
          <w:p>
            <w:pPr>
              <w:numPr>
                <w:ilvl w:val="0"/>
                <w:numId w:val="0"/>
              </w:numPr>
              <w:jc w:val="both"/>
              <w:rPr>
                <w:rFonts w:hint="eastAsia"/>
                <w:sz w:val="18"/>
                <w:szCs w:val="18"/>
                <w:vertAlign w:val="baseline"/>
                <w:lang w:val="en-US" w:eastAsia="zh-CN"/>
              </w:rPr>
            </w:pPr>
            <w:r>
              <w:rPr>
                <w:rFonts w:hint="eastAsia"/>
                <w:sz w:val="18"/>
                <w:szCs w:val="18"/>
                <w:vertAlign w:val="baseline"/>
                <w:lang w:val="en-US" w:eastAsia="zh-CN"/>
              </w:rPr>
              <w:t>点数占用</w:t>
            </w:r>
          </w:p>
        </w:tc>
        <w:tc>
          <w:tcPr>
            <w:tcW w:w="2747" w:type="dxa"/>
            <w:vAlign w:val="center"/>
          </w:tcPr>
          <w:p>
            <w:pPr>
              <w:numPr>
                <w:ilvl w:val="0"/>
                <w:numId w:val="0"/>
              </w:numPr>
              <w:jc w:val="both"/>
              <w:rPr>
                <w:rFonts w:hint="default"/>
                <w:sz w:val="18"/>
                <w:szCs w:val="18"/>
                <w:vertAlign w:val="baseline"/>
                <w:lang w:val="en-US" w:eastAsia="zh-CN"/>
              </w:rPr>
            </w:pPr>
            <w:r>
              <w:rPr>
                <w:rFonts w:hint="default"/>
                <w:sz w:val="18"/>
                <w:szCs w:val="18"/>
                <w:lang w:val="en-US" w:eastAsia="zh-CN"/>
              </w:rPr>
              <w:t>8点</w:t>
            </w:r>
            <w:r>
              <w:rPr>
                <w:rFonts w:hint="eastAsia"/>
                <w:sz w:val="18"/>
                <w:szCs w:val="18"/>
                <w:lang w:val="en-US" w:eastAsia="zh-CN"/>
              </w:rPr>
              <w:t>扩展</w:t>
            </w:r>
            <w:r>
              <w:rPr>
                <w:rFonts w:hint="default"/>
                <w:sz w:val="18"/>
                <w:szCs w:val="18"/>
                <w:lang w:val="en-US" w:eastAsia="zh-CN"/>
              </w:rPr>
              <w:t>I/O数</w:t>
            </w:r>
          </w:p>
        </w:tc>
        <w:tc>
          <w:tcPr>
            <w:tcW w:w="2578" w:type="dxa"/>
            <w:vAlign w:val="center"/>
          </w:tcPr>
          <w:p>
            <w:pPr>
              <w:numPr>
                <w:ilvl w:val="0"/>
                <w:numId w:val="0"/>
              </w:numPr>
              <w:jc w:val="both"/>
              <w:rPr>
                <w:rFonts w:hint="default"/>
                <w:sz w:val="18"/>
                <w:szCs w:val="18"/>
                <w:vertAlign w:val="baseline"/>
                <w:lang w:val="en-US" w:eastAsia="zh-CN"/>
              </w:rPr>
            </w:pPr>
            <w:r>
              <w:rPr>
                <w:rFonts w:hint="eastAsia"/>
                <w:sz w:val="18"/>
                <w:szCs w:val="18"/>
                <w:vertAlign w:val="baseline"/>
                <w:lang w:val="en-US" w:eastAsia="zh-CN"/>
              </w:rPr>
              <w:t>0点 不占用</w:t>
            </w:r>
          </w:p>
        </w:tc>
        <w:tc>
          <w:tcPr>
            <w:tcW w:w="2222" w:type="dxa"/>
            <w:vAlign w:val="center"/>
          </w:tcPr>
          <w:p>
            <w:pPr>
              <w:numPr>
                <w:ilvl w:val="0"/>
                <w:numId w:val="0"/>
              </w:numPr>
              <w:jc w:val="both"/>
              <w:rPr>
                <w:rFonts w:hint="eastAsia"/>
                <w:sz w:val="18"/>
                <w:szCs w:val="18"/>
                <w:vertAlign w:val="baseline"/>
                <w:lang w:val="en-US" w:eastAsia="zh-CN"/>
              </w:rPr>
            </w:pPr>
            <w:r>
              <w:rPr>
                <w:rFonts w:hint="default"/>
                <w:sz w:val="18"/>
                <w:szCs w:val="18"/>
                <w:lang w:val="en-US" w:eastAsia="zh-CN"/>
              </w:rPr>
              <w:t>8点</w:t>
            </w:r>
            <w:r>
              <w:rPr>
                <w:rFonts w:hint="eastAsia"/>
                <w:sz w:val="18"/>
                <w:szCs w:val="18"/>
                <w:lang w:val="en-US" w:eastAsia="zh-CN"/>
              </w:rPr>
              <w:t>扩展</w:t>
            </w:r>
            <w:r>
              <w:rPr>
                <w:rFonts w:hint="default"/>
                <w:sz w:val="18"/>
                <w:szCs w:val="18"/>
                <w:lang w:val="en-US" w:eastAsia="zh-CN"/>
              </w:rPr>
              <w:t>I/O数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28" w:type="dxa"/>
            <w:vMerge w:val="restart"/>
            <w:vAlign w:val="center"/>
          </w:tcPr>
          <w:p>
            <w:pPr>
              <w:numPr>
                <w:ilvl w:val="0"/>
                <w:numId w:val="0"/>
              </w:numPr>
              <w:jc w:val="both"/>
              <w:rPr>
                <w:rFonts w:hint="default"/>
                <w:sz w:val="18"/>
                <w:szCs w:val="18"/>
                <w:lang w:val="en-US" w:eastAsia="zh-CN"/>
              </w:rPr>
            </w:pPr>
            <w:r>
              <w:rPr>
                <w:rFonts w:hint="default"/>
                <w:sz w:val="18"/>
                <w:szCs w:val="18"/>
                <w:lang w:val="en-US" w:eastAsia="zh-CN"/>
              </w:rPr>
              <w:t>分辨率</w:t>
            </w:r>
          </w:p>
        </w:tc>
        <w:tc>
          <w:tcPr>
            <w:tcW w:w="347" w:type="dxa"/>
            <w:vAlign w:val="top"/>
          </w:tcPr>
          <w:p>
            <w:pPr>
              <w:numPr>
                <w:ilvl w:val="0"/>
                <w:numId w:val="0"/>
              </w:numPr>
              <w:ind w:left="0" w:leftChars="0" w:firstLine="0" w:firstLineChars="0"/>
              <w:jc w:val="both"/>
              <w:rPr>
                <w:rFonts w:hint="default"/>
                <w:sz w:val="18"/>
                <w:szCs w:val="18"/>
                <w:lang w:val="en-US" w:eastAsia="zh-CN"/>
              </w:rPr>
            </w:pPr>
            <w:r>
              <w:rPr>
                <w:rFonts w:hint="eastAsia"/>
                <w:sz w:val="18"/>
                <w:szCs w:val="18"/>
                <w:lang w:val="en-US" w:eastAsia="zh-CN"/>
              </w:rPr>
              <w:t>电压</w:t>
            </w:r>
          </w:p>
        </w:tc>
        <w:tc>
          <w:tcPr>
            <w:tcW w:w="2747" w:type="dxa"/>
            <w:vAlign w:val="center"/>
          </w:tcPr>
          <w:p>
            <w:pPr>
              <w:numPr>
                <w:ilvl w:val="0"/>
                <w:numId w:val="0"/>
              </w:numPr>
              <w:jc w:val="both"/>
              <w:rPr>
                <w:rFonts w:hint="default"/>
                <w:sz w:val="18"/>
                <w:szCs w:val="18"/>
                <w:lang w:val="en-US" w:eastAsia="zh-CN"/>
              </w:rPr>
            </w:pPr>
            <w:r>
              <w:rPr>
                <w:rFonts w:hint="default"/>
                <w:sz w:val="18"/>
                <w:szCs w:val="18"/>
                <w:lang w:val="en-US" w:eastAsia="zh-CN"/>
              </w:rPr>
              <w:t>0.32mV(20V/64000)</w:t>
            </w:r>
          </w:p>
        </w:tc>
        <w:tc>
          <w:tcPr>
            <w:tcW w:w="2578" w:type="dxa"/>
            <w:vAlign w:val="center"/>
          </w:tcPr>
          <w:p>
            <w:pPr>
              <w:numPr>
                <w:ilvl w:val="0"/>
                <w:numId w:val="0"/>
              </w:numPr>
              <w:jc w:val="both"/>
              <w:rPr>
                <w:rFonts w:hint="default"/>
                <w:sz w:val="18"/>
                <w:szCs w:val="18"/>
                <w:lang w:val="en-US" w:eastAsia="zh-CN"/>
              </w:rPr>
            </w:pPr>
            <w:r>
              <w:rPr>
                <w:rFonts w:hint="default"/>
                <w:sz w:val="18"/>
                <w:szCs w:val="18"/>
                <w:lang w:val="en-US" w:eastAsia="zh-CN"/>
              </w:rPr>
              <w:t>2.5mV(10V/4000)</w:t>
            </w:r>
          </w:p>
        </w:tc>
        <w:tc>
          <w:tcPr>
            <w:tcW w:w="2222" w:type="dxa"/>
            <w:vAlign w:val="center"/>
          </w:tcPr>
          <w:p>
            <w:pPr>
              <w:numPr>
                <w:ilvl w:val="0"/>
                <w:numId w:val="0"/>
              </w:numPr>
              <w:jc w:val="both"/>
              <w:rPr>
                <w:rFonts w:hint="default"/>
                <w:sz w:val="18"/>
                <w:szCs w:val="18"/>
                <w:lang w:val="en-US" w:eastAsia="zh-CN"/>
              </w:rPr>
            </w:pPr>
            <w:r>
              <w:rPr>
                <w:rFonts w:hint="eastAsia"/>
                <w:sz w:val="18"/>
                <w:szCs w:val="18"/>
                <w:lang w:val="en-US" w:eastAsia="zh-CN"/>
              </w:rPr>
              <w:t>5</w:t>
            </w:r>
            <w:r>
              <w:rPr>
                <w:rFonts w:hint="default"/>
                <w:sz w:val="18"/>
                <w:szCs w:val="18"/>
                <w:lang w:val="en-US" w:eastAsia="zh-CN"/>
              </w:rPr>
              <w:t>mV(10V/</w:t>
            </w:r>
            <w:r>
              <w:rPr>
                <w:rFonts w:hint="eastAsia"/>
                <w:sz w:val="18"/>
                <w:szCs w:val="18"/>
                <w:lang w:val="en-US" w:eastAsia="zh-CN"/>
              </w:rPr>
              <w:t>2</w:t>
            </w:r>
            <w:r>
              <w:rPr>
                <w:rFonts w:hint="default"/>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vAlign w:val="center"/>
          </w:tcPr>
          <w:p>
            <w:pPr>
              <w:numPr>
                <w:ilvl w:val="0"/>
                <w:numId w:val="0"/>
              </w:numPr>
              <w:jc w:val="both"/>
              <w:rPr>
                <w:rFonts w:hint="default"/>
                <w:sz w:val="18"/>
                <w:szCs w:val="18"/>
                <w:lang w:val="en-US" w:eastAsia="zh-CN"/>
              </w:rPr>
            </w:pPr>
          </w:p>
        </w:tc>
        <w:tc>
          <w:tcPr>
            <w:tcW w:w="347" w:type="dxa"/>
            <w:vAlign w:val="top"/>
          </w:tcPr>
          <w:p>
            <w:pPr>
              <w:numPr>
                <w:ilvl w:val="0"/>
                <w:numId w:val="0"/>
              </w:numPr>
              <w:ind w:left="0" w:leftChars="0" w:firstLine="0" w:firstLineChars="0"/>
              <w:jc w:val="both"/>
              <w:rPr>
                <w:rFonts w:hint="default"/>
                <w:sz w:val="18"/>
                <w:szCs w:val="18"/>
                <w:lang w:val="en-US" w:eastAsia="zh-CN"/>
              </w:rPr>
            </w:pPr>
            <w:r>
              <w:rPr>
                <w:rFonts w:hint="eastAsia"/>
                <w:sz w:val="18"/>
                <w:szCs w:val="18"/>
                <w:vertAlign w:val="baseline"/>
                <w:lang w:val="en-US" w:eastAsia="zh-CN"/>
              </w:rPr>
              <w:t>电流</w:t>
            </w:r>
          </w:p>
        </w:tc>
        <w:tc>
          <w:tcPr>
            <w:tcW w:w="2747" w:type="dxa"/>
            <w:vAlign w:val="center"/>
          </w:tcPr>
          <w:p>
            <w:pPr>
              <w:numPr>
                <w:ilvl w:val="0"/>
                <w:numId w:val="0"/>
              </w:numPr>
              <w:jc w:val="both"/>
              <w:rPr>
                <w:rFonts w:hint="default"/>
                <w:sz w:val="18"/>
                <w:szCs w:val="18"/>
                <w:lang w:val="en-US" w:eastAsia="zh-CN"/>
              </w:rPr>
            </w:pPr>
            <w:r>
              <w:rPr>
                <w:rFonts w:hint="eastAsia"/>
                <w:sz w:val="18"/>
                <w:szCs w:val="18"/>
                <w:lang w:val="en-US" w:eastAsia="zh-CN"/>
              </w:rPr>
              <w:t>0.63</w:t>
            </w:r>
            <w:r>
              <w:rPr>
                <w:rFonts w:hint="default"/>
                <w:sz w:val="18"/>
                <w:szCs w:val="18"/>
                <w:lang w:val="en-US" w:eastAsia="zh-CN"/>
              </w:rPr>
              <w:t>μA(</w:t>
            </w:r>
            <w:r>
              <w:rPr>
                <w:rFonts w:hint="eastAsia"/>
                <w:sz w:val="18"/>
                <w:szCs w:val="18"/>
                <w:lang w:val="en-US" w:eastAsia="zh-CN"/>
              </w:rPr>
              <w:t>2</w:t>
            </w:r>
            <w:r>
              <w:rPr>
                <w:rFonts w:hint="default"/>
                <w:sz w:val="18"/>
                <w:szCs w:val="18"/>
                <w:lang w:val="en-US" w:eastAsia="zh-CN"/>
              </w:rPr>
              <w:t>0mA</w:t>
            </w:r>
            <w:r>
              <w:rPr>
                <w:rFonts w:hint="eastAsia"/>
                <w:sz w:val="18"/>
                <w:szCs w:val="18"/>
                <w:lang w:val="en-US" w:eastAsia="zh-CN"/>
              </w:rPr>
              <w:t>/</w:t>
            </w:r>
            <w:r>
              <w:rPr>
                <w:rFonts w:hint="default"/>
                <w:sz w:val="18"/>
                <w:szCs w:val="18"/>
                <w:lang w:val="en-US" w:eastAsia="zh-CN"/>
              </w:rPr>
              <w:t>32000)</w:t>
            </w:r>
          </w:p>
        </w:tc>
        <w:tc>
          <w:tcPr>
            <w:tcW w:w="2578" w:type="dxa"/>
            <w:vAlign w:val="center"/>
          </w:tcPr>
          <w:p>
            <w:pPr>
              <w:numPr>
                <w:ilvl w:val="0"/>
                <w:numId w:val="0"/>
              </w:numPr>
              <w:jc w:val="both"/>
              <w:rPr>
                <w:rFonts w:hint="default"/>
                <w:sz w:val="18"/>
                <w:szCs w:val="18"/>
                <w:lang w:val="en-US" w:eastAsia="zh-CN"/>
              </w:rPr>
            </w:pPr>
            <w:r>
              <w:rPr>
                <w:rFonts w:hint="eastAsia"/>
                <w:sz w:val="18"/>
                <w:szCs w:val="18"/>
                <w:lang w:val="en-US" w:eastAsia="zh-CN"/>
              </w:rPr>
              <w:t>4</w:t>
            </w:r>
            <w:r>
              <w:rPr>
                <w:rFonts w:hint="default"/>
                <w:sz w:val="18"/>
                <w:szCs w:val="18"/>
                <w:lang w:val="en-US" w:eastAsia="zh-CN"/>
              </w:rPr>
              <w:t>μA(16mA/</w:t>
            </w:r>
            <w:r>
              <w:rPr>
                <w:rFonts w:hint="eastAsia"/>
                <w:sz w:val="18"/>
                <w:szCs w:val="18"/>
                <w:lang w:val="en-US" w:eastAsia="zh-CN"/>
              </w:rPr>
              <w:t>40</w:t>
            </w:r>
            <w:r>
              <w:rPr>
                <w:rFonts w:hint="default"/>
                <w:sz w:val="18"/>
                <w:szCs w:val="18"/>
                <w:lang w:val="en-US" w:eastAsia="zh-CN"/>
              </w:rPr>
              <w:t>00)</w:t>
            </w:r>
          </w:p>
        </w:tc>
        <w:tc>
          <w:tcPr>
            <w:tcW w:w="2222" w:type="dxa"/>
            <w:vAlign w:val="center"/>
          </w:tcPr>
          <w:p>
            <w:pPr>
              <w:numPr>
                <w:ilvl w:val="0"/>
                <w:numId w:val="0"/>
              </w:numPr>
              <w:jc w:val="both"/>
              <w:rPr>
                <w:rFonts w:hint="default"/>
                <w:sz w:val="18"/>
                <w:szCs w:val="18"/>
                <w:lang w:val="en-US" w:eastAsia="zh-CN"/>
              </w:rPr>
            </w:pPr>
            <w:r>
              <w:rPr>
                <w:rFonts w:hint="eastAsia"/>
                <w:sz w:val="18"/>
                <w:szCs w:val="18"/>
                <w:lang w:val="en-US" w:eastAsia="zh-CN"/>
              </w:rPr>
              <w:t>2</w:t>
            </w:r>
            <w:r>
              <w:rPr>
                <w:rFonts w:hint="default"/>
                <w:sz w:val="18"/>
                <w:szCs w:val="18"/>
                <w:lang w:val="en-US" w:eastAsia="zh-CN"/>
              </w:rPr>
              <w:t>0μA(</w:t>
            </w:r>
            <w:r>
              <w:rPr>
                <w:rFonts w:hint="eastAsia"/>
                <w:sz w:val="18"/>
                <w:szCs w:val="18"/>
                <w:lang w:val="en-US" w:eastAsia="zh-CN"/>
              </w:rPr>
              <w:t>20</w:t>
            </w:r>
            <w:r>
              <w:rPr>
                <w:rFonts w:hint="default"/>
                <w:sz w:val="18"/>
                <w:szCs w:val="18"/>
                <w:lang w:val="en-US" w:eastAsia="zh-CN"/>
              </w:rPr>
              <w:t>mA/1</w:t>
            </w:r>
            <w:r>
              <w:rPr>
                <w:rFonts w:hint="eastAsia"/>
                <w:sz w:val="18"/>
                <w:szCs w:val="18"/>
                <w:lang w:val="en-US" w:eastAsia="zh-CN"/>
              </w:rPr>
              <w:t>0</w:t>
            </w:r>
            <w:r>
              <w:rPr>
                <w:rFonts w:hint="default"/>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gridSpan w:val="2"/>
            <w:vAlign w:val="center"/>
          </w:tcPr>
          <w:p>
            <w:pPr>
              <w:numPr>
                <w:ilvl w:val="0"/>
                <w:numId w:val="0"/>
              </w:numPr>
              <w:jc w:val="center"/>
              <w:rPr>
                <w:rFonts w:hint="eastAsia"/>
                <w:sz w:val="18"/>
                <w:szCs w:val="18"/>
                <w:lang w:val="en-US" w:eastAsia="zh-CN"/>
              </w:rPr>
            </w:pPr>
            <w:r>
              <w:rPr>
                <w:rFonts w:hint="eastAsia"/>
                <w:sz w:val="18"/>
                <w:szCs w:val="18"/>
                <w:lang w:val="en-US" w:eastAsia="zh-CN"/>
              </w:rPr>
              <w:t>D/A</w:t>
            </w:r>
          </w:p>
          <w:p>
            <w:pPr>
              <w:numPr>
                <w:ilvl w:val="0"/>
                <w:numId w:val="0"/>
              </w:numPr>
              <w:jc w:val="center"/>
              <w:rPr>
                <w:rFonts w:hint="default"/>
                <w:sz w:val="18"/>
                <w:szCs w:val="18"/>
                <w:vertAlign w:val="baseline"/>
                <w:lang w:val="en-US" w:eastAsia="zh-CN"/>
              </w:rPr>
            </w:pPr>
            <w:r>
              <w:rPr>
                <w:rFonts w:hint="default"/>
                <w:sz w:val="18"/>
                <w:szCs w:val="18"/>
                <w:lang w:val="en-US" w:eastAsia="zh-CN"/>
              </w:rPr>
              <w:t>转换时间</w:t>
            </w:r>
          </w:p>
        </w:tc>
        <w:tc>
          <w:tcPr>
            <w:tcW w:w="2747" w:type="dxa"/>
            <w:vAlign w:val="center"/>
          </w:tcPr>
          <w:p>
            <w:pPr>
              <w:numPr>
                <w:ilvl w:val="0"/>
                <w:numId w:val="0"/>
              </w:numPr>
              <w:jc w:val="both"/>
              <w:rPr>
                <w:rFonts w:hint="eastAsia"/>
                <w:sz w:val="18"/>
                <w:szCs w:val="18"/>
                <w:lang w:val="en-US" w:eastAsia="zh-CN"/>
              </w:rPr>
            </w:pPr>
            <w:r>
              <w:rPr>
                <w:rFonts w:hint="eastAsia"/>
                <w:sz w:val="18"/>
                <w:szCs w:val="18"/>
                <w:lang w:val="en-US" w:eastAsia="zh-CN"/>
              </w:rPr>
              <w:t xml:space="preserve">1ms  </w:t>
            </w:r>
          </w:p>
          <w:p>
            <w:pPr>
              <w:numPr>
                <w:ilvl w:val="0"/>
                <w:numId w:val="0"/>
              </w:numPr>
              <w:jc w:val="both"/>
              <w:rPr>
                <w:rFonts w:hint="default"/>
                <w:sz w:val="18"/>
                <w:szCs w:val="18"/>
                <w:lang w:val="en-US" w:eastAsia="zh-CN"/>
              </w:rPr>
            </w:pPr>
            <w:r>
              <w:rPr>
                <w:rFonts w:hint="eastAsia"/>
                <w:sz w:val="18"/>
                <w:szCs w:val="18"/>
                <w:lang w:val="en-US" w:eastAsia="zh-CN"/>
              </w:rPr>
              <w:t>(与使用的通道数无关)</w:t>
            </w:r>
          </w:p>
        </w:tc>
        <w:tc>
          <w:tcPr>
            <w:tcW w:w="2578" w:type="dxa"/>
            <w:vAlign w:val="center"/>
          </w:tcPr>
          <w:p>
            <w:pPr>
              <w:numPr>
                <w:ilvl w:val="0"/>
                <w:numId w:val="0"/>
              </w:numPr>
              <w:jc w:val="both"/>
              <w:rPr>
                <w:rFonts w:hint="eastAsia"/>
                <w:sz w:val="18"/>
                <w:szCs w:val="18"/>
                <w:lang w:val="en-US" w:eastAsia="zh-CN"/>
              </w:rPr>
            </w:pPr>
            <w:r>
              <w:rPr>
                <w:rFonts w:hint="default"/>
                <w:sz w:val="18"/>
                <w:szCs w:val="18"/>
                <w:lang w:val="en-US" w:eastAsia="zh-CN"/>
              </w:rPr>
              <w:t>200μs</w:t>
            </w:r>
            <w:r>
              <w:rPr>
                <w:rFonts w:hint="eastAsia"/>
                <w:sz w:val="18"/>
                <w:szCs w:val="18"/>
                <w:lang w:val="en-US" w:eastAsia="zh-CN"/>
              </w:rPr>
              <w:t xml:space="preserve">  </w:t>
            </w:r>
          </w:p>
          <w:p>
            <w:pPr>
              <w:numPr>
                <w:ilvl w:val="0"/>
                <w:numId w:val="0"/>
              </w:numPr>
              <w:jc w:val="both"/>
              <w:rPr>
                <w:rFonts w:hint="default"/>
                <w:sz w:val="18"/>
                <w:szCs w:val="18"/>
                <w:vertAlign w:val="baseline"/>
                <w:lang w:val="en-US" w:eastAsia="zh-CN"/>
              </w:rPr>
            </w:pPr>
            <w:r>
              <w:rPr>
                <w:rFonts w:hint="default"/>
                <w:sz w:val="18"/>
                <w:szCs w:val="18"/>
                <w:lang w:val="en-US" w:eastAsia="zh-CN"/>
              </w:rPr>
              <w:t>(每个运算周期更新数据)</w:t>
            </w:r>
          </w:p>
        </w:tc>
        <w:tc>
          <w:tcPr>
            <w:tcW w:w="2222" w:type="dxa"/>
            <w:vAlign w:val="center"/>
          </w:tcPr>
          <w:p>
            <w:pPr>
              <w:numPr>
                <w:ilvl w:val="0"/>
                <w:numId w:val="0"/>
              </w:numPr>
              <w:jc w:val="both"/>
              <w:rPr>
                <w:rFonts w:hint="eastAsia"/>
                <w:sz w:val="18"/>
                <w:szCs w:val="18"/>
                <w:lang w:val="en-US" w:eastAsia="zh-CN"/>
              </w:rPr>
            </w:pPr>
            <w:r>
              <w:rPr>
                <w:rFonts w:hint="eastAsia"/>
                <w:sz w:val="18"/>
                <w:szCs w:val="18"/>
                <w:lang w:val="en-US" w:eastAsia="zh-CN"/>
              </w:rPr>
              <w:t>4个通道2.1ms</w:t>
            </w:r>
          </w:p>
          <w:p>
            <w:pPr>
              <w:numPr>
                <w:ilvl w:val="0"/>
                <w:numId w:val="0"/>
              </w:numPr>
              <w:jc w:val="both"/>
              <w:rPr>
                <w:rFonts w:hint="default"/>
                <w:sz w:val="18"/>
                <w:szCs w:val="18"/>
                <w:lang w:val="en-US" w:eastAsia="zh-CN"/>
              </w:rPr>
            </w:pPr>
            <w:r>
              <w:rPr>
                <w:rFonts w:hint="eastAsia"/>
                <w:sz w:val="18"/>
                <w:szCs w:val="18"/>
                <w:lang w:val="en-US" w:eastAsia="zh-CN"/>
              </w:rPr>
              <w:t>(与使用的通道数无关)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vAlign w:val="center"/>
          </w:tcPr>
          <w:p>
            <w:pPr>
              <w:numPr>
                <w:ilvl w:val="0"/>
                <w:numId w:val="0"/>
              </w:numPr>
              <w:jc w:val="both"/>
              <w:rPr>
                <w:rFonts w:hint="default"/>
                <w:sz w:val="18"/>
                <w:szCs w:val="18"/>
                <w:lang w:val="en-US" w:eastAsia="zh-CN"/>
              </w:rPr>
            </w:pPr>
            <w:r>
              <w:rPr>
                <w:rFonts w:hint="default"/>
                <w:sz w:val="18"/>
                <w:szCs w:val="18"/>
                <w:lang w:val="en-US" w:eastAsia="zh-CN"/>
              </w:rPr>
              <w:t>模拟量输出范围</w:t>
            </w: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电压</w:t>
            </w:r>
          </w:p>
        </w:tc>
        <w:tc>
          <w:tcPr>
            <w:tcW w:w="2747" w:type="dxa"/>
            <w:vAlign w:val="center"/>
          </w:tcPr>
          <w:p>
            <w:pPr>
              <w:numPr>
                <w:ilvl w:val="0"/>
                <w:numId w:val="0"/>
              </w:numPr>
              <w:ind w:firstLine="180" w:firstLineChars="100"/>
              <w:jc w:val="both"/>
              <w:rPr>
                <w:rFonts w:hint="default"/>
                <w:sz w:val="18"/>
                <w:szCs w:val="18"/>
                <w:lang w:val="en-US" w:eastAsia="zh-CN"/>
              </w:rPr>
            </w:pPr>
            <w:r>
              <w:rPr>
                <w:rFonts w:hint="default"/>
                <w:sz w:val="18"/>
                <w:szCs w:val="18"/>
                <w:lang w:val="en-US" w:eastAsia="zh-CN"/>
              </w:rPr>
              <w:t>DC -10~+10V</w:t>
            </w:r>
          </w:p>
          <w:p>
            <w:pPr>
              <w:keepNext w:val="0"/>
              <w:keepLines w:val="0"/>
              <w:widowControl/>
              <w:suppressLineNumbers w:val="0"/>
              <w:jc w:val="left"/>
              <w:rPr>
                <w:rFonts w:hint="default"/>
                <w:sz w:val="18"/>
                <w:szCs w:val="18"/>
                <w:lang w:val="en-US" w:eastAsia="zh-CN"/>
              </w:rPr>
            </w:pPr>
            <w:r>
              <w:rPr>
                <w:rFonts w:hint="default"/>
                <w:sz w:val="18"/>
                <w:szCs w:val="18"/>
                <w:lang w:val="en-US" w:eastAsia="zh-CN"/>
              </w:rPr>
              <w:t>(</w:t>
            </w:r>
            <w:r>
              <w:rPr>
                <w:rFonts w:hint="eastAsia"/>
                <w:sz w:val="18"/>
                <w:szCs w:val="18"/>
                <w:lang w:val="en-US" w:eastAsia="zh-CN"/>
              </w:rPr>
              <w:t>外部负载1k～1M</w:t>
            </w:r>
            <w:r>
              <w:rPr>
                <w:rFonts w:hint="default"/>
                <w:sz w:val="18"/>
                <w:szCs w:val="18"/>
                <w:lang w:val="en-US" w:eastAsia="zh-CN"/>
              </w:rPr>
              <w:t>Ω)</w:t>
            </w:r>
          </w:p>
        </w:tc>
        <w:tc>
          <w:tcPr>
            <w:tcW w:w="2578" w:type="dxa"/>
            <w:vAlign w:val="center"/>
          </w:tcPr>
          <w:p>
            <w:pPr>
              <w:numPr>
                <w:ilvl w:val="0"/>
                <w:numId w:val="0"/>
              </w:numPr>
              <w:ind w:firstLine="180" w:firstLineChars="100"/>
              <w:jc w:val="both"/>
              <w:rPr>
                <w:rFonts w:hint="default"/>
                <w:sz w:val="18"/>
                <w:szCs w:val="18"/>
                <w:lang w:val="en-US" w:eastAsia="zh-CN"/>
              </w:rPr>
            </w:pPr>
            <w:r>
              <w:rPr>
                <w:rFonts w:hint="default"/>
                <w:sz w:val="18"/>
                <w:szCs w:val="18"/>
                <w:lang w:val="en-US" w:eastAsia="zh-CN"/>
              </w:rPr>
              <w:t>DC 0~10V</w:t>
            </w:r>
          </w:p>
          <w:p>
            <w:pPr>
              <w:keepNext w:val="0"/>
              <w:keepLines w:val="0"/>
              <w:widowControl/>
              <w:suppressLineNumbers w:val="0"/>
              <w:jc w:val="left"/>
              <w:rPr>
                <w:rFonts w:hint="default"/>
                <w:sz w:val="18"/>
                <w:szCs w:val="18"/>
                <w:lang w:val="en-US" w:eastAsia="zh-CN"/>
              </w:rPr>
            </w:pPr>
            <w:r>
              <w:rPr>
                <w:rFonts w:hint="default"/>
                <w:sz w:val="18"/>
                <w:szCs w:val="18"/>
                <w:lang w:val="en-US" w:eastAsia="zh-CN"/>
              </w:rPr>
              <w:t>(</w:t>
            </w:r>
            <w:r>
              <w:rPr>
                <w:rFonts w:hint="eastAsia"/>
                <w:sz w:val="18"/>
                <w:szCs w:val="18"/>
                <w:lang w:val="en-US" w:eastAsia="zh-CN"/>
              </w:rPr>
              <w:t>外部负载5k～1M</w:t>
            </w:r>
            <w:r>
              <w:rPr>
                <w:rFonts w:hint="default"/>
                <w:sz w:val="18"/>
                <w:szCs w:val="18"/>
                <w:lang w:val="en-US" w:eastAsia="zh-CN"/>
              </w:rPr>
              <w:t>Ω）</w:t>
            </w:r>
          </w:p>
        </w:tc>
        <w:tc>
          <w:tcPr>
            <w:tcW w:w="2222" w:type="dxa"/>
            <w:vAlign w:val="center"/>
          </w:tcPr>
          <w:p>
            <w:pPr>
              <w:numPr>
                <w:ilvl w:val="0"/>
                <w:numId w:val="0"/>
              </w:numPr>
              <w:ind w:firstLine="180" w:firstLineChars="100"/>
              <w:jc w:val="both"/>
              <w:rPr>
                <w:rFonts w:hint="default"/>
                <w:sz w:val="18"/>
                <w:szCs w:val="18"/>
                <w:lang w:val="en-US" w:eastAsia="zh-CN"/>
              </w:rPr>
            </w:pPr>
            <w:r>
              <w:rPr>
                <w:rFonts w:hint="default"/>
                <w:sz w:val="18"/>
                <w:szCs w:val="18"/>
                <w:lang w:val="en-US" w:eastAsia="zh-CN"/>
              </w:rPr>
              <w:t>DC -10~+10V</w:t>
            </w:r>
          </w:p>
          <w:p>
            <w:pPr>
              <w:numPr>
                <w:ilvl w:val="0"/>
                <w:numId w:val="0"/>
              </w:numPr>
              <w:jc w:val="both"/>
              <w:rPr>
                <w:rFonts w:hint="default"/>
                <w:sz w:val="18"/>
                <w:szCs w:val="18"/>
                <w:lang w:val="en-US" w:eastAsia="zh-CN"/>
              </w:rPr>
            </w:pPr>
            <w:r>
              <w:rPr>
                <w:rFonts w:hint="default"/>
                <w:sz w:val="18"/>
                <w:szCs w:val="18"/>
                <w:lang w:val="en-US" w:eastAsia="zh-CN"/>
              </w:rPr>
              <w:t>(</w:t>
            </w:r>
            <w:r>
              <w:rPr>
                <w:rFonts w:hint="eastAsia"/>
                <w:sz w:val="18"/>
                <w:szCs w:val="18"/>
                <w:lang w:val="en-US" w:eastAsia="zh-CN"/>
              </w:rPr>
              <w:t>外部负载2k～1M</w:t>
            </w:r>
            <w:r>
              <w:rPr>
                <w:rFonts w:hint="default"/>
                <w:sz w:val="18"/>
                <w:szCs w:val="18"/>
                <w:lang w:val="en-US" w:eastAsia="zh-CN"/>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vAlign w:val="center"/>
          </w:tcPr>
          <w:p>
            <w:pPr>
              <w:jc w:val="both"/>
              <w:rPr>
                <w:rFonts w:hint="default"/>
                <w:sz w:val="18"/>
                <w:szCs w:val="18"/>
                <w:lang w:val="en-US" w:eastAsia="zh-CN"/>
              </w:rPr>
            </w:pP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电流</w:t>
            </w:r>
          </w:p>
        </w:tc>
        <w:tc>
          <w:tcPr>
            <w:tcW w:w="2747" w:type="dxa"/>
            <w:vAlign w:val="center"/>
          </w:tcPr>
          <w:p>
            <w:pPr>
              <w:numPr>
                <w:ilvl w:val="0"/>
                <w:numId w:val="0"/>
              </w:numPr>
              <w:jc w:val="both"/>
              <w:rPr>
                <w:rFonts w:hint="default"/>
                <w:sz w:val="18"/>
                <w:szCs w:val="18"/>
                <w:lang w:val="en-US" w:eastAsia="zh-CN"/>
              </w:rPr>
            </w:pPr>
            <w:r>
              <w:rPr>
                <w:rFonts w:hint="default"/>
                <w:sz w:val="18"/>
                <w:szCs w:val="18"/>
                <w:lang w:val="en-US" w:eastAsia="zh-CN"/>
              </w:rPr>
              <w:t>DC 0~20mA</w:t>
            </w:r>
          </w:p>
          <w:p>
            <w:pPr>
              <w:keepNext w:val="0"/>
              <w:keepLines w:val="0"/>
              <w:widowControl/>
              <w:suppressLineNumbers w:val="0"/>
              <w:jc w:val="left"/>
              <w:rPr>
                <w:rFonts w:hint="default"/>
                <w:sz w:val="18"/>
                <w:szCs w:val="18"/>
                <w:lang w:val="en-US" w:eastAsia="zh-CN"/>
              </w:rPr>
            </w:pPr>
            <w:r>
              <w:rPr>
                <w:rFonts w:hint="default"/>
                <w:sz w:val="18"/>
                <w:szCs w:val="18"/>
                <w:lang w:val="en-US" w:eastAsia="zh-CN"/>
              </w:rPr>
              <w:t>DC</w:t>
            </w:r>
            <w:r>
              <w:rPr>
                <w:rFonts w:hint="eastAsia"/>
                <w:sz w:val="18"/>
                <w:szCs w:val="18"/>
                <w:lang w:val="en-US" w:eastAsia="zh-CN"/>
              </w:rPr>
              <w:t xml:space="preserve"> </w:t>
            </w:r>
            <w:r>
              <w:rPr>
                <w:rFonts w:hint="default"/>
                <w:sz w:val="18"/>
                <w:szCs w:val="18"/>
                <w:lang w:val="en-US" w:eastAsia="zh-CN"/>
              </w:rPr>
              <w:t>4~20mA(</w:t>
            </w:r>
            <w:r>
              <w:rPr>
                <w:rFonts w:hint="eastAsia"/>
                <w:sz w:val="18"/>
                <w:szCs w:val="18"/>
                <w:lang w:val="en-US" w:eastAsia="zh-CN"/>
              </w:rPr>
              <w:t>外部负载500</w:t>
            </w:r>
            <w:r>
              <w:rPr>
                <w:rFonts w:hint="default"/>
                <w:sz w:val="18"/>
                <w:szCs w:val="18"/>
                <w:lang w:val="en-US" w:eastAsia="zh-CN"/>
              </w:rPr>
              <w:t>Ω</w:t>
            </w:r>
            <w:r>
              <w:rPr>
                <w:rFonts w:hint="eastAsia"/>
                <w:sz w:val="18"/>
                <w:szCs w:val="18"/>
                <w:lang w:val="en-US" w:eastAsia="zh-CN"/>
              </w:rPr>
              <w:t>以下</w:t>
            </w:r>
            <w:r>
              <w:rPr>
                <w:rFonts w:hint="default"/>
                <w:sz w:val="18"/>
                <w:szCs w:val="18"/>
                <w:lang w:val="en-US" w:eastAsia="zh-CN"/>
              </w:rPr>
              <w:t>)</w:t>
            </w:r>
          </w:p>
        </w:tc>
        <w:tc>
          <w:tcPr>
            <w:tcW w:w="2578" w:type="dxa"/>
            <w:vAlign w:val="center"/>
          </w:tcPr>
          <w:p>
            <w:pPr>
              <w:numPr>
                <w:ilvl w:val="0"/>
                <w:numId w:val="0"/>
              </w:numPr>
              <w:jc w:val="both"/>
              <w:rPr>
                <w:rFonts w:hint="default"/>
                <w:sz w:val="18"/>
                <w:szCs w:val="18"/>
                <w:lang w:val="en-US" w:eastAsia="zh-CN"/>
              </w:rPr>
            </w:pPr>
            <w:r>
              <w:rPr>
                <w:rFonts w:hint="default"/>
                <w:sz w:val="18"/>
                <w:szCs w:val="18"/>
                <w:lang w:val="en-US" w:eastAsia="zh-CN"/>
              </w:rPr>
              <w:t>DC 4~20mA</w:t>
            </w:r>
          </w:p>
          <w:p>
            <w:pPr>
              <w:keepNext w:val="0"/>
              <w:keepLines w:val="0"/>
              <w:widowControl/>
              <w:suppressLineNumbers w:val="0"/>
              <w:jc w:val="left"/>
              <w:rPr>
                <w:rFonts w:hint="default"/>
                <w:sz w:val="18"/>
                <w:szCs w:val="18"/>
                <w:lang w:val="en-US" w:eastAsia="zh-CN"/>
              </w:rPr>
            </w:pPr>
            <w:r>
              <w:rPr>
                <w:rFonts w:hint="default"/>
                <w:sz w:val="18"/>
                <w:szCs w:val="18"/>
                <w:lang w:val="en-US" w:eastAsia="zh-CN"/>
              </w:rPr>
              <w:t>(</w:t>
            </w:r>
            <w:r>
              <w:rPr>
                <w:rFonts w:hint="eastAsia"/>
                <w:sz w:val="18"/>
                <w:szCs w:val="18"/>
                <w:lang w:val="en-US" w:eastAsia="zh-CN"/>
              </w:rPr>
              <w:t>外部负载500</w:t>
            </w:r>
            <w:r>
              <w:rPr>
                <w:rFonts w:hint="default"/>
                <w:sz w:val="18"/>
                <w:szCs w:val="18"/>
                <w:lang w:val="en-US" w:eastAsia="zh-CN"/>
              </w:rPr>
              <w:t>Ω</w:t>
            </w:r>
            <w:r>
              <w:rPr>
                <w:rFonts w:hint="eastAsia"/>
                <w:sz w:val="18"/>
                <w:szCs w:val="18"/>
                <w:lang w:val="en-US" w:eastAsia="zh-CN"/>
              </w:rPr>
              <w:t>以下</w:t>
            </w:r>
            <w:r>
              <w:rPr>
                <w:rFonts w:hint="default"/>
                <w:sz w:val="18"/>
                <w:szCs w:val="18"/>
                <w:lang w:val="en-US" w:eastAsia="zh-CN"/>
              </w:rPr>
              <w:t>)</w:t>
            </w:r>
          </w:p>
        </w:tc>
        <w:tc>
          <w:tcPr>
            <w:tcW w:w="2222" w:type="dxa"/>
            <w:vAlign w:val="center"/>
          </w:tcPr>
          <w:p>
            <w:pPr>
              <w:numPr>
                <w:ilvl w:val="0"/>
                <w:numId w:val="0"/>
              </w:numPr>
              <w:jc w:val="both"/>
              <w:rPr>
                <w:rFonts w:hint="default"/>
                <w:sz w:val="18"/>
                <w:szCs w:val="18"/>
                <w:lang w:val="en-US" w:eastAsia="zh-CN"/>
              </w:rPr>
            </w:pPr>
            <w:r>
              <w:rPr>
                <w:rFonts w:hint="default"/>
                <w:sz w:val="18"/>
                <w:szCs w:val="18"/>
                <w:lang w:val="en-US" w:eastAsia="zh-CN"/>
              </w:rPr>
              <w:t>DC 0~20mA</w:t>
            </w:r>
          </w:p>
          <w:p>
            <w:pPr>
              <w:numPr>
                <w:ilvl w:val="0"/>
                <w:numId w:val="0"/>
              </w:numPr>
              <w:jc w:val="both"/>
              <w:rPr>
                <w:rFonts w:hint="default"/>
                <w:sz w:val="18"/>
                <w:szCs w:val="18"/>
                <w:lang w:val="en-US" w:eastAsia="zh-CN"/>
              </w:rPr>
            </w:pPr>
            <w:r>
              <w:rPr>
                <w:rFonts w:hint="default"/>
                <w:sz w:val="18"/>
                <w:szCs w:val="18"/>
                <w:lang w:val="en-US" w:eastAsia="zh-CN"/>
              </w:rPr>
              <w:t>(</w:t>
            </w:r>
            <w:r>
              <w:rPr>
                <w:rFonts w:hint="eastAsia"/>
                <w:sz w:val="18"/>
                <w:szCs w:val="18"/>
                <w:lang w:val="en-US" w:eastAsia="zh-CN"/>
              </w:rPr>
              <w:t>外部负载500</w:t>
            </w:r>
            <w:r>
              <w:rPr>
                <w:rFonts w:hint="default"/>
                <w:sz w:val="18"/>
                <w:szCs w:val="18"/>
                <w:lang w:val="en-US" w:eastAsia="zh-CN"/>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vAlign w:val="center"/>
          </w:tcPr>
          <w:p>
            <w:pPr>
              <w:jc w:val="both"/>
              <w:rPr>
                <w:rFonts w:hint="default"/>
                <w:sz w:val="18"/>
                <w:szCs w:val="18"/>
                <w:lang w:val="en-US" w:eastAsia="zh-CN"/>
              </w:rPr>
            </w:pPr>
            <w:r>
              <w:rPr>
                <w:rFonts w:hint="default"/>
                <w:sz w:val="18"/>
                <w:szCs w:val="18"/>
                <w:lang w:val="en-US" w:eastAsia="zh-CN"/>
              </w:rPr>
              <w:t>数字量输</w:t>
            </w:r>
            <w:r>
              <w:rPr>
                <w:rFonts w:hint="eastAsia"/>
                <w:sz w:val="18"/>
                <w:szCs w:val="18"/>
                <w:lang w:val="en-US" w:eastAsia="zh-CN"/>
              </w:rPr>
              <w:t>入</w:t>
            </w: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电压</w:t>
            </w:r>
          </w:p>
        </w:tc>
        <w:tc>
          <w:tcPr>
            <w:tcW w:w="2747" w:type="dxa"/>
            <w:vAlign w:val="center"/>
          </w:tcPr>
          <w:p>
            <w:pPr>
              <w:numPr>
                <w:ilvl w:val="0"/>
                <w:numId w:val="0"/>
              </w:numPr>
              <w:jc w:val="both"/>
              <w:rPr>
                <w:rFonts w:hint="default"/>
                <w:sz w:val="18"/>
                <w:szCs w:val="18"/>
                <w:lang w:val="en-US" w:eastAsia="zh-CN"/>
              </w:rPr>
            </w:pPr>
            <w:r>
              <w:rPr>
                <w:rFonts w:hint="default"/>
                <w:sz w:val="18"/>
                <w:szCs w:val="18"/>
                <w:lang w:val="en-US" w:eastAsia="zh-CN"/>
              </w:rPr>
              <w:t>带符号16位 二进制</w:t>
            </w:r>
          </w:p>
        </w:tc>
        <w:tc>
          <w:tcPr>
            <w:tcW w:w="2578" w:type="dxa"/>
            <w:vMerge w:val="restart"/>
            <w:vAlign w:val="center"/>
          </w:tcPr>
          <w:p>
            <w:pPr>
              <w:numPr>
                <w:ilvl w:val="0"/>
                <w:numId w:val="0"/>
              </w:numPr>
              <w:jc w:val="both"/>
              <w:rPr>
                <w:rFonts w:hint="default"/>
                <w:sz w:val="18"/>
                <w:szCs w:val="18"/>
                <w:lang w:val="en-US" w:eastAsia="zh-CN"/>
              </w:rPr>
            </w:pPr>
            <w:r>
              <w:rPr>
                <w:rFonts w:hint="default"/>
                <w:sz w:val="18"/>
                <w:szCs w:val="18"/>
                <w:lang w:val="en-US" w:eastAsia="zh-CN"/>
              </w:rPr>
              <w:t>1</w:t>
            </w:r>
            <w:r>
              <w:rPr>
                <w:rFonts w:hint="eastAsia"/>
                <w:sz w:val="18"/>
                <w:szCs w:val="18"/>
                <w:lang w:val="en-US" w:eastAsia="zh-CN"/>
              </w:rPr>
              <w:t>2</w:t>
            </w:r>
            <w:r>
              <w:rPr>
                <w:rFonts w:hint="default"/>
                <w:sz w:val="18"/>
                <w:szCs w:val="18"/>
                <w:lang w:val="en-US" w:eastAsia="zh-CN"/>
              </w:rPr>
              <w:t>位</w:t>
            </w:r>
            <w:r>
              <w:rPr>
                <w:rFonts w:hint="eastAsia"/>
                <w:sz w:val="18"/>
                <w:szCs w:val="18"/>
                <w:lang w:val="en-US" w:eastAsia="zh-CN"/>
              </w:rPr>
              <w:t xml:space="preserve"> </w:t>
            </w:r>
            <w:r>
              <w:rPr>
                <w:rFonts w:hint="default"/>
                <w:sz w:val="18"/>
                <w:szCs w:val="18"/>
                <w:lang w:val="en-US" w:eastAsia="zh-CN"/>
              </w:rPr>
              <w:t>二进制</w:t>
            </w:r>
          </w:p>
        </w:tc>
        <w:tc>
          <w:tcPr>
            <w:tcW w:w="2222" w:type="dxa"/>
            <w:vMerge w:val="restart"/>
            <w:vAlign w:val="center"/>
          </w:tcPr>
          <w:p>
            <w:pPr>
              <w:numPr>
                <w:ilvl w:val="0"/>
                <w:numId w:val="0"/>
              </w:numPr>
              <w:jc w:val="both"/>
              <w:rPr>
                <w:rFonts w:hint="default"/>
                <w:sz w:val="18"/>
                <w:szCs w:val="18"/>
                <w:lang w:val="en-US" w:eastAsia="zh-CN"/>
              </w:rPr>
            </w:pPr>
            <w:r>
              <w:rPr>
                <w:rFonts w:hint="default"/>
                <w:sz w:val="18"/>
                <w:szCs w:val="18"/>
                <w:lang w:val="en-US" w:eastAsia="zh-CN"/>
              </w:rPr>
              <w:t>带符号16位 二进制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continue"/>
            <w:vAlign w:val="center"/>
          </w:tcPr>
          <w:p>
            <w:pPr>
              <w:jc w:val="both"/>
              <w:rPr>
                <w:rFonts w:hint="default"/>
                <w:sz w:val="18"/>
                <w:szCs w:val="18"/>
                <w:lang w:val="en-US" w:eastAsia="zh-CN"/>
              </w:rPr>
            </w:pPr>
          </w:p>
        </w:tc>
        <w:tc>
          <w:tcPr>
            <w:tcW w:w="347" w:type="dxa"/>
            <w:vAlign w:val="center"/>
          </w:tcPr>
          <w:p>
            <w:pPr>
              <w:numPr>
                <w:ilvl w:val="0"/>
                <w:numId w:val="0"/>
              </w:numPr>
              <w:jc w:val="both"/>
              <w:rPr>
                <w:rFonts w:hint="default"/>
                <w:sz w:val="18"/>
                <w:szCs w:val="18"/>
                <w:lang w:val="en-US" w:eastAsia="zh-CN"/>
              </w:rPr>
            </w:pPr>
            <w:r>
              <w:rPr>
                <w:rFonts w:hint="eastAsia"/>
                <w:sz w:val="18"/>
                <w:szCs w:val="18"/>
                <w:lang w:val="en-US" w:eastAsia="zh-CN"/>
              </w:rPr>
              <w:t>电流</w:t>
            </w:r>
          </w:p>
        </w:tc>
        <w:tc>
          <w:tcPr>
            <w:tcW w:w="2747" w:type="dxa"/>
            <w:vAlign w:val="center"/>
          </w:tcPr>
          <w:p>
            <w:pPr>
              <w:numPr>
                <w:ilvl w:val="0"/>
                <w:numId w:val="0"/>
              </w:numPr>
              <w:jc w:val="both"/>
              <w:rPr>
                <w:rFonts w:hint="default"/>
                <w:sz w:val="18"/>
                <w:szCs w:val="18"/>
                <w:lang w:val="en-US" w:eastAsia="zh-CN"/>
              </w:rPr>
            </w:pPr>
            <w:r>
              <w:rPr>
                <w:rFonts w:hint="default"/>
                <w:sz w:val="18"/>
                <w:szCs w:val="18"/>
                <w:lang w:val="en-US" w:eastAsia="zh-CN"/>
              </w:rPr>
              <w:t>15位 二进制</w:t>
            </w:r>
          </w:p>
        </w:tc>
        <w:tc>
          <w:tcPr>
            <w:tcW w:w="2578" w:type="dxa"/>
            <w:vMerge w:val="continue"/>
            <w:vAlign w:val="center"/>
          </w:tcPr>
          <w:p>
            <w:pPr>
              <w:numPr>
                <w:ilvl w:val="0"/>
                <w:numId w:val="0"/>
              </w:numPr>
              <w:jc w:val="both"/>
              <w:rPr>
                <w:rFonts w:hint="default"/>
                <w:sz w:val="18"/>
                <w:szCs w:val="18"/>
                <w:lang w:val="en-US" w:eastAsia="zh-CN"/>
              </w:rPr>
            </w:pPr>
          </w:p>
        </w:tc>
        <w:tc>
          <w:tcPr>
            <w:tcW w:w="2222" w:type="dxa"/>
            <w:vMerge w:val="continue"/>
            <w:vAlign w:val="center"/>
          </w:tcPr>
          <w:p>
            <w:pPr>
              <w:numPr>
                <w:ilvl w:val="0"/>
                <w:numId w:val="0"/>
              </w:numPr>
              <w:jc w:val="both"/>
              <w:rPr>
                <w:rFonts w:hint="default"/>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Merge w:val="restart"/>
            <w:vAlign w:val="center"/>
          </w:tcPr>
          <w:p>
            <w:pPr>
              <w:jc w:val="center"/>
              <w:rPr>
                <w:rFonts w:hint="default"/>
                <w:lang w:val="en-US" w:eastAsia="zh-CN"/>
              </w:rPr>
            </w:pPr>
            <w:r>
              <w:rPr>
                <w:rFonts w:hint="eastAsia"/>
                <w:sz w:val="18"/>
                <w:szCs w:val="18"/>
                <w:lang w:val="en-US" w:eastAsia="zh-CN"/>
              </w:rPr>
              <w:t>综合精度</w:t>
            </w:r>
          </w:p>
        </w:tc>
        <w:tc>
          <w:tcPr>
            <w:tcW w:w="347" w:type="dxa"/>
            <w:vAlign w:val="center"/>
          </w:tcPr>
          <w:p>
            <w:pPr>
              <w:numPr>
                <w:ilvl w:val="0"/>
                <w:numId w:val="0"/>
              </w:numPr>
              <w:jc w:val="both"/>
              <w:rPr>
                <w:rFonts w:hint="default"/>
                <w:lang w:val="en-US" w:eastAsia="zh-CN"/>
              </w:rPr>
            </w:pPr>
            <w:r>
              <w:rPr>
                <w:rFonts w:hint="eastAsia"/>
                <w:lang w:val="en-US" w:eastAsia="zh-CN"/>
              </w:rPr>
              <w:t>电压</w:t>
            </w:r>
          </w:p>
        </w:tc>
        <w:tc>
          <w:tcPr>
            <w:tcW w:w="2747" w:type="dxa"/>
            <w:vAlign w:val="center"/>
          </w:tcPr>
          <w:p>
            <w:pPr>
              <w:keepNext w:val="0"/>
              <w:keepLines w:val="0"/>
              <w:widowControl/>
              <w:suppressLineNumbers w:val="0"/>
              <w:jc w:val="left"/>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 xml:space="preserve">• 环境温度25℃±5℃ </w:t>
            </w:r>
          </w:p>
          <w:p>
            <w:pPr>
              <w:keepNext w:val="0"/>
              <w:keepLines w:val="0"/>
              <w:widowControl/>
              <w:suppressLineNumbers w:val="0"/>
              <w:jc w:val="left"/>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 xml:space="preserve">针对满量程20V±0.3％(±60mV) </w:t>
            </w:r>
          </w:p>
          <w:p>
            <w:pPr>
              <w:keepNext w:val="0"/>
              <w:keepLines w:val="0"/>
              <w:widowControl/>
              <w:suppressLineNumbers w:val="0"/>
              <w:jc w:val="left"/>
              <w:rPr>
                <w:rFonts w:hint="eastAsia" w:ascii="宋体" w:hAnsi="宋体" w:eastAsia="宋体" w:cs="宋体"/>
                <w:sz w:val="15"/>
                <w:szCs w:val="15"/>
              </w:rPr>
            </w:pPr>
            <w:r>
              <w:rPr>
                <w:rFonts w:hint="eastAsia" w:ascii="宋体" w:hAnsi="宋体" w:eastAsia="宋体" w:cs="宋体"/>
                <w:color w:val="000000"/>
                <w:kern w:val="0"/>
                <w:sz w:val="15"/>
                <w:szCs w:val="15"/>
                <w:lang w:val="en-US" w:eastAsia="zh-CN" w:bidi="ar"/>
              </w:rPr>
              <w:t xml:space="preserve">• 环境温度0℃～55℃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针对满量程20V±0.5％(±100mV)</w:t>
            </w:r>
          </w:p>
        </w:tc>
        <w:tc>
          <w:tcPr>
            <w:tcW w:w="2578" w:type="dxa"/>
            <w:vAlign w:val="center"/>
          </w:tcPr>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 环境温度25℃±5℃时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针对满量程10V±0.5%(±50mV)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default" w:ascii="宋体" w:hAnsi="宋体" w:eastAsia="宋体" w:cs="宋体"/>
                <w:color w:val="000000"/>
                <w:kern w:val="0"/>
                <w:sz w:val="15"/>
                <w:szCs w:val="15"/>
                <w:lang w:val="en-US" w:eastAsia="zh-CN" w:bidi="ar"/>
              </w:rPr>
              <w:t xml:space="preserve">• </w:t>
            </w:r>
            <w:r>
              <w:rPr>
                <w:rFonts w:hint="eastAsia" w:ascii="宋体" w:hAnsi="宋体" w:eastAsia="宋体" w:cs="宋体"/>
                <w:color w:val="000000"/>
                <w:kern w:val="0"/>
                <w:sz w:val="15"/>
                <w:szCs w:val="15"/>
                <w:lang w:val="en-US" w:eastAsia="zh-CN" w:bidi="ar"/>
              </w:rPr>
              <w:t xml:space="preserve">环境温度0℃～55℃时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针对满量程10V±1.0%(±100mV)</w:t>
            </w:r>
          </w:p>
        </w:tc>
        <w:tc>
          <w:tcPr>
            <w:tcW w:w="2222" w:type="dxa"/>
            <w:vAlign w:val="center"/>
          </w:tcPr>
          <w:p>
            <w:pPr>
              <w:numPr>
                <w:ilvl w:val="0"/>
                <w:numId w:val="0"/>
              </w:numPr>
              <w:jc w:val="both"/>
              <w:rPr>
                <w:rFonts w:hint="default"/>
                <w:lang w:val="en-US" w:eastAsia="zh-CN"/>
              </w:rPr>
            </w:pPr>
            <w:r>
              <w:rPr>
                <w:rFonts w:hint="eastAsia"/>
                <w:sz w:val="18"/>
                <w:szCs w:val="18"/>
                <w:lang w:val="en-US" w:eastAsia="zh-CN"/>
              </w:rPr>
              <w:t>±1%(对于+10V的全范围)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628" w:type="dxa"/>
            <w:vMerge w:val="continue"/>
            <w:vAlign w:val="center"/>
          </w:tcPr>
          <w:p>
            <w:pPr>
              <w:jc w:val="center"/>
              <w:rPr>
                <w:rFonts w:hint="default"/>
                <w:lang w:val="en-US" w:eastAsia="zh-CN"/>
              </w:rPr>
            </w:pPr>
          </w:p>
        </w:tc>
        <w:tc>
          <w:tcPr>
            <w:tcW w:w="347" w:type="dxa"/>
            <w:vAlign w:val="center"/>
          </w:tcPr>
          <w:p>
            <w:pPr>
              <w:numPr>
                <w:ilvl w:val="0"/>
                <w:numId w:val="0"/>
              </w:numPr>
              <w:jc w:val="both"/>
              <w:rPr>
                <w:rFonts w:hint="default"/>
                <w:lang w:val="en-US" w:eastAsia="zh-CN"/>
              </w:rPr>
            </w:pPr>
            <w:r>
              <w:rPr>
                <w:rFonts w:hint="eastAsia"/>
                <w:lang w:val="en-US" w:eastAsia="zh-CN"/>
              </w:rPr>
              <w:t>电流</w:t>
            </w:r>
          </w:p>
        </w:tc>
        <w:tc>
          <w:tcPr>
            <w:tcW w:w="2747" w:type="dxa"/>
            <w:vAlign w:val="center"/>
          </w:tcPr>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 环境温度25℃±5℃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针对满量程20mA±0.3％(±60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default" w:ascii="宋体" w:hAnsi="宋体" w:eastAsia="宋体" w:cs="宋体"/>
                <w:color w:val="000000"/>
                <w:kern w:val="0"/>
                <w:sz w:val="15"/>
                <w:szCs w:val="15"/>
                <w:lang w:val="en-US" w:eastAsia="zh-CN" w:bidi="ar"/>
              </w:rPr>
              <w:t xml:space="preserve">• </w:t>
            </w:r>
            <w:r>
              <w:rPr>
                <w:rFonts w:hint="eastAsia" w:ascii="宋体" w:hAnsi="宋体" w:eastAsia="宋体" w:cs="宋体"/>
                <w:color w:val="000000"/>
                <w:kern w:val="0"/>
                <w:sz w:val="15"/>
                <w:szCs w:val="15"/>
                <w:lang w:val="en-US" w:eastAsia="zh-CN" w:bidi="ar"/>
              </w:rPr>
              <w:t xml:space="preserve">环境温度0℃～55℃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针对满量程20mA±0.5％(±100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tc>
        <w:tc>
          <w:tcPr>
            <w:tcW w:w="2578" w:type="dxa"/>
            <w:vAlign w:val="center"/>
          </w:tcPr>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 xml:space="preserve">• 环境温度25℃±5℃时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eastAsia" w:ascii="宋体" w:hAnsi="宋体" w:eastAsia="宋体" w:cs="宋体"/>
                <w:color w:val="000000"/>
                <w:kern w:val="0"/>
                <w:sz w:val="15"/>
                <w:szCs w:val="15"/>
                <w:lang w:val="en-US" w:eastAsia="zh-CN" w:bidi="ar"/>
              </w:rPr>
              <w:t>针对满量程16mA±0.5%(±80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 xml:space="preserve">A) </w:t>
            </w:r>
          </w:p>
          <w:p>
            <w:pPr>
              <w:keepNext w:val="0"/>
              <w:keepLines w:val="0"/>
              <w:widowControl/>
              <w:suppressLineNumbers w:val="0"/>
              <w:jc w:val="left"/>
              <w:rPr>
                <w:rFonts w:hint="eastAsia" w:ascii="宋体" w:hAnsi="宋体" w:eastAsia="宋体" w:cs="宋体"/>
                <w:color w:val="000000"/>
                <w:kern w:val="0"/>
                <w:sz w:val="15"/>
                <w:szCs w:val="15"/>
                <w:lang w:val="en-US" w:eastAsia="zh-CN" w:bidi="ar"/>
              </w:rPr>
            </w:pPr>
            <w:r>
              <w:rPr>
                <w:rFonts w:hint="default" w:ascii="宋体" w:hAnsi="宋体" w:eastAsia="宋体" w:cs="宋体"/>
                <w:color w:val="000000"/>
                <w:kern w:val="0"/>
                <w:sz w:val="15"/>
                <w:szCs w:val="15"/>
                <w:lang w:val="en-US" w:eastAsia="zh-CN" w:bidi="ar"/>
              </w:rPr>
              <w:t xml:space="preserve">• </w:t>
            </w:r>
            <w:r>
              <w:rPr>
                <w:rFonts w:hint="eastAsia" w:ascii="宋体" w:hAnsi="宋体" w:eastAsia="宋体" w:cs="宋体"/>
                <w:color w:val="000000"/>
                <w:kern w:val="0"/>
                <w:sz w:val="15"/>
                <w:szCs w:val="15"/>
                <w:lang w:val="en-US" w:eastAsia="zh-CN" w:bidi="ar"/>
              </w:rPr>
              <w:t xml:space="preserve">环境温度0℃～55℃时 </w:t>
            </w:r>
          </w:p>
          <w:p>
            <w:pPr>
              <w:keepNext w:val="0"/>
              <w:keepLines w:val="0"/>
              <w:widowControl/>
              <w:suppressLineNumbers w:val="0"/>
              <w:jc w:val="left"/>
              <w:rPr>
                <w:rFonts w:hint="default"/>
                <w:lang w:val="en-US" w:eastAsia="zh-CN"/>
              </w:rPr>
            </w:pPr>
            <w:r>
              <w:rPr>
                <w:rFonts w:hint="eastAsia" w:ascii="宋体" w:hAnsi="宋体" w:eastAsia="宋体" w:cs="宋体"/>
                <w:color w:val="000000"/>
                <w:kern w:val="0"/>
                <w:sz w:val="15"/>
                <w:szCs w:val="15"/>
                <w:lang w:val="en-US" w:eastAsia="zh-CN" w:bidi="ar"/>
              </w:rPr>
              <w:t>针对满量程16mA±1.0%(±160</w:t>
            </w:r>
            <w:r>
              <w:rPr>
                <w:rFonts w:hint="default" w:ascii="宋体" w:hAnsi="宋体" w:eastAsia="宋体" w:cs="宋体"/>
                <w:color w:val="000000"/>
                <w:kern w:val="0"/>
                <w:sz w:val="15"/>
                <w:szCs w:val="15"/>
                <w:lang w:val="en-US" w:eastAsia="zh-CN" w:bidi="ar"/>
              </w:rPr>
              <w:t>μ</w:t>
            </w:r>
            <w:r>
              <w:rPr>
                <w:rFonts w:hint="eastAsia" w:ascii="宋体" w:hAnsi="宋体" w:eastAsia="宋体" w:cs="宋体"/>
                <w:color w:val="000000"/>
                <w:kern w:val="0"/>
                <w:sz w:val="15"/>
                <w:szCs w:val="15"/>
                <w:lang w:val="en-US" w:eastAsia="zh-CN" w:bidi="ar"/>
              </w:rPr>
              <w:t>A)</w:t>
            </w:r>
          </w:p>
        </w:tc>
        <w:tc>
          <w:tcPr>
            <w:tcW w:w="2222" w:type="dxa"/>
            <w:vAlign w:val="center"/>
          </w:tcPr>
          <w:p>
            <w:pPr>
              <w:numPr>
                <w:ilvl w:val="0"/>
                <w:numId w:val="0"/>
              </w:numPr>
              <w:jc w:val="both"/>
              <w:rPr>
                <w:rFonts w:hint="default"/>
                <w:lang w:val="en-US" w:eastAsia="zh-CN"/>
              </w:rPr>
            </w:pPr>
            <w:r>
              <w:rPr>
                <w:rFonts w:hint="eastAsia"/>
                <w:sz w:val="18"/>
                <w:szCs w:val="18"/>
                <w:lang w:val="en-US" w:eastAsia="zh-CN"/>
              </w:rPr>
              <w:t>±1%(对于+20mA的全范围)</w:t>
            </w:r>
          </w:p>
        </w:tc>
      </w:tr>
    </w:tbl>
    <w:p>
      <w:pPr>
        <w:keepNext w:val="0"/>
        <w:keepLines w:val="0"/>
        <w:widowControl/>
        <w:numPr>
          <w:ilvl w:val="0"/>
          <w:numId w:val="0"/>
        </w:numPr>
        <w:suppressLineNumbers w:val="0"/>
        <w:jc w:val="left"/>
        <w:rPr>
          <w:rFonts w:hint="default"/>
          <w:lang w:val="en-US" w:eastAsia="zh-CN"/>
        </w:rPr>
      </w:pPr>
    </w:p>
    <w:p>
      <w:pPr>
        <w:rPr>
          <w:rFonts w:hint="default"/>
          <w:sz w:val="28"/>
          <w:szCs w:val="28"/>
          <w:lang w:val="en-US" w:eastAsia="zh-CN"/>
        </w:rPr>
      </w:pPr>
      <w:r>
        <w:rPr>
          <w:rFonts w:hint="eastAsia"/>
          <w:sz w:val="28"/>
          <w:szCs w:val="28"/>
          <w:lang w:val="en-US" w:eastAsia="zh-CN"/>
        </w:rPr>
        <w:t>二、接线方式</w:t>
      </w:r>
    </w:p>
    <w:p>
      <w:pPr>
        <w:numPr>
          <w:ilvl w:val="0"/>
          <w:numId w:val="0"/>
        </w:numPr>
        <w:rPr>
          <w:rFonts w:hint="default"/>
          <w:sz w:val="30"/>
          <w:szCs w:val="30"/>
          <w:lang w:val="en-US" w:eastAsia="zh-CN"/>
        </w:rPr>
      </w:pPr>
      <w:r>
        <w:rPr>
          <w:rFonts w:hint="eastAsia" w:eastAsia="宋体"/>
          <w:sz w:val="24"/>
          <w:szCs w:val="24"/>
          <w:lang w:eastAsia="zh-CN"/>
        </w:rPr>
        <w:drawing>
          <wp:anchor distT="0" distB="0" distL="114300" distR="114300" simplePos="0" relativeHeight="251663360" behindDoc="0" locked="0" layoutInCell="1" allowOverlap="1">
            <wp:simplePos x="0" y="0"/>
            <wp:positionH relativeFrom="column">
              <wp:posOffset>80645</wp:posOffset>
            </wp:positionH>
            <wp:positionV relativeFrom="paragraph">
              <wp:posOffset>389890</wp:posOffset>
            </wp:positionV>
            <wp:extent cx="2896235" cy="2564765"/>
            <wp:effectExtent l="0" t="0" r="18415" b="6985"/>
            <wp:wrapNone/>
            <wp:docPr id="648" name="图片 648" descr="MD3F-4DA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descr="MD3F-4DA接线图"/>
                    <pic:cNvPicPr>
                      <a:picLocks noChangeAspect="1"/>
                    </pic:cNvPicPr>
                  </pic:nvPicPr>
                  <pic:blipFill>
                    <a:blip r:embed="rId22"/>
                    <a:stretch>
                      <a:fillRect/>
                    </a:stretch>
                  </pic:blipFill>
                  <pic:spPr>
                    <a:xfrm>
                      <a:off x="0" y="0"/>
                      <a:ext cx="2896235" cy="2564765"/>
                    </a:xfrm>
                    <a:prstGeom prst="rect">
                      <a:avLst/>
                    </a:prstGeom>
                  </pic:spPr>
                </pic:pic>
              </a:graphicData>
            </a:graphic>
          </wp:anchor>
        </w:drawing>
      </w:r>
      <w:r>
        <w:rPr>
          <w:rFonts w:hint="eastAsia"/>
          <w:sz w:val="30"/>
          <w:szCs w:val="30"/>
          <w:lang w:val="en-US" w:eastAsia="zh-CN"/>
        </w:rPr>
        <w:t>1、MD3F-4DA</w:t>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numPr>
          <w:ilvl w:val="0"/>
          <w:numId w:val="0"/>
        </w:numPr>
        <w:rPr>
          <w:rFonts w:hint="default"/>
          <w:sz w:val="30"/>
          <w:szCs w:val="30"/>
          <w:lang w:val="en-US" w:eastAsia="zh-CN"/>
        </w:rPr>
      </w:pPr>
      <w:r>
        <w:drawing>
          <wp:anchor distT="0" distB="0" distL="114300" distR="114300" simplePos="0" relativeHeight="251664384" behindDoc="0" locked="0" layoutInCell="1" allowOverlap="1">
            <wp:simplePos x="0" y="0"/>
            <wp:positionH relativeFrom="column">
              <wp:posOffset>140970</wp:posOffset>
            </wp:positionH>
            <wp:positionV relativeFrom="paragraph">
              <wp:posOffset>329565</wp:posOffset>
            </wp:positionV>
            <wp:extent cx="4441190" cy="1996440"/>
            <wp:effectExtent l="0" t="0" r="16510" b="3810"/>
            <wp:wrapNone/>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3"/>
                    <a:stretch>
                      <a:fillRect/>
                    </a:stretch>
                  </pic:blipFill>
                  <pic:spPr>
                    <a:xfrm>
                      <a:off x="0" y="0"/>
                      <a:ext cx="4441190" cy="1996440"/>
                    </a:xfrm>
                    <a:prstGeom prst="rect">
                      <a:avLst/>
                    </a:prstGeom>
                    <a:noFill/>
                    <a:ln>
                      <a:noFill/>
                    </a:ln>
                  </pic:spPr>
                </pic:pic>
              </a:graphicData>
            </a:graphic>
          </wp:anchor>
        </w:drawing>
      </w:r>
      <w:r>
        <w:rPr>
          <w:rFonts w:hint="eastAsia"/>
          <w:sz w:val="30"/>
          <w:szCs w:val="30"/>
          <w:lang w:val="en-US" w:eastAsia="zh-CN"/>
        </w:rPr>
        <w:t>2、MD2C-4DA</w:t>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numPr>
          <w:ilvl w:val="0"/>
          <w:numId w:val="0"/>
        </w:numPr>
        <w:rPr>
          <w:rFonts w:hint="default"/>
          <w:sz w:val="30"/>
          <w:szCs w:val="30"/>
          <w:lang w:val="en-US" w:eastAsia="zh-CN"/>
        </w:rPr>
      </w:pPr>
      <w:r>
        <w:rPr>
          <w:rFonts w:hint="eastAsia"/>
          <w:sz w:val="30"/>
          <w:szCs w:val="30"/>
          <w:lang w:val="en-US" w:eastAsia="zh-CN"/>
        </w:rPr>
        <w:t>3、MD3F-4DA-ADP</w:t>
      </w:r>
    </w:p>
    <w:p>
      <w:pPr>
        <w:keepNext w:val="0"/>
        <w:keepLines w:val="0"/>
        <w:widowControl/>
        <w:numPr>
          <w:ilvl w:val="0"/>
          <w:numId w:val="0"/>
        </w:numPr>
        <w:suppressLineNumbers w:val="0"/>
        <w:jc w:val="left"/>
        <w:rPr>
          <w:rFonts w:hint="default"/>
          <w:lang w:val="en-US" w:eastAsia="zh-CN"/>
        </w:rPr>
      </w:pPr>
      <w:r>
        <w:rPr>
          <w:rFonts w:hint="eastAsia" w:ascii="微软雅黑" w:hAnsi="微软雅黑" w:eastAsia="微软雅黑" w:cs="微软雅黑"/>
          <w:spacing w:val="10"/>
          <w:sz w:val="29"/>
          <w:szCs w:val="29"/>
          <w:lang w:eastAsia="zh-CN"/>
          <w14:textOutline w14:w="3175" w14:cap="flat" w14:cmpd="sng">
            <w14:solidFill>
              <w14:srgbClr w14:val="000000"/>
            </w14:solidFill>
            <w14:prstDash w14:val="solid"/>
            <w14:miter w14:val="0"/>
          </w14:textOutline>
        </w:rPr>
        <w:drawing>
          <wp:anchor distT="0" distB="0" distL="114300" distR="114300" simplePos="0" relativeHeight="251665408" behindDoc="0" locked="0" layoutInCell="1" allowOverlap="1">
            <wp:simplePos x="0" y="0"/>
            <wp:positionH relativeFrom="column">
              <wp:posOffset>91440</wp:posOffset>
            </wp:positionH>
            <wp:positionV relativeFrom="paragraph">
              <wp:posOffset>22225</wp:posOffset>
            </wp:positionV>
            <wp:extent cx="2346960" cy="2915285"/>
            <wp:effectExtent l="0" t="0" r="15240" b="18415"/>
            <wp:wrapNone/>
            <wp:docPr id="646" name="图片 646" descr="MD3F-4DA-ADP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MD3F-4DA-ADP接线图"/>
                    <pic:cNvPicPr>
                      <a:picLocks noChangeAspect="1"/>
                    </pic:cNvPicPr>
                  </pic:nvPicPr>
                  <pic:blipFill>
                    <a:blip r:embed="rId24"/>
                    <a:stretch>
                      <a:fillRect/>
                    </a:stretch>
                  </pic:blipFill>
                  <pic:spPr>
                    <a:xfrm>
                      <a:off x="0" y="0"/>
                      <a:ext cx="2346960" cy="2915285"/>
                    </a:xfrm>
                    <a:prstGeom prst="rect">
                      <a:avLst/>
                    </a:prstGeom>
                  </pic:spPr>
                </pic:pic>
              </a:graphicData>
            </a:graphic>
          </wp:anchor>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numPr>
          <w:ilvl w:val="0"/>
          <w:numId w:val="0"/>
        </w:numPr>
        <w:rPr>
          <w:rFonts w:hint="eastAsia"/>
          <w:sz w:val="28"/>
          <w:szCs w:val="28"/>
          <w:lang w:val="en-US" w:eastAsia="zh-CN"/>
        </w:rPr>
      </w:pPr>
      <w:r>
        <w:rPr>
          <w:rFonts w:hint="eastAsia"/>
          <w:sz w:val="28"/>
          <w:szCs w:val="28"/>
          <w:lang w:val="en-US" w:eastAsia="zh-CN"/>
        </w:rPr>
        <w:t>三、模拟量数据读出</w:t>
      </w:r>
    </w:p>
    <w:p>
      <w:pPr>
        <w:numPr>
          <w:ilvl w:val="0"/>
          <w:numId w:val="0"/>
        </w:numPr>
        <w:rPr>
          <w:rFonts w:hint="default"/>
          <w:b/>
          <w:bCs/>
          <w:sz w:val="28"/>
          <w:szCs w:val="28"/>
          <w:lang w:val="en-US" w:eastAsia="zh-CN"/>
        </w:rPr>
      </w:pPr>
      <w:r>
        <w:rPr>
          <w:rFonts w:hint="eastAsia"/>
          <w:b/>
          <w:bCs/>
          <w:sz w:val="28"/>
          <w:szCs w:val="28"/>
          <w:lang w:val="en-US" w:eastAsia="zh-CN"/>
        </w:rPr>
        <w:t>&lt;1&gt; MD3F-4DA</w:t>
      </w:r>
    </w:p>
    <w:p>
      <w:pPr>
        <w:numPr>
          <w:ilvl w:val="0"/>
          <w:numId w:val="0"/>
        </w:numPr>
        <w:rPr>
          <w:rFonts w:hint="default"/>
          <w:lang w:val="en-US" w:eastAsia="zh-CN"/>
        </w:rPr>
      </w:pPr>
      <w:r>
        <w:rPr>
          <w:rFonts w:hint="eastAsia"/>
          <w:lang w:val="en-US" w:eastAsia="zh-CN"/>
        </w:rPr>
        <w:t>1、确认单元号：从左侧的特殊单元/模块开始，依次分配单元号0-7。</w:t>
      </w:r>
    </w:p>
    <w:p>
      <w:pPr>
        <w:numPr>
          <w:ilvl w:val="0"/>
          <w:numId w:val="0"/>
        </w:numPr>
        <w:rPr>
          <w:rFonts w:hint="eastAsia"/>
          <w:lang w:val="en-US" w:eastAsia="zh-CN"/>
        </w:rPr>
      </w:pPr>
      <w:r>
        <w:rPr>
          <w:rFonts w:hint="eastAsia"/>
          <w:lang w:val="en-US" w:eastAsia="zh-CN"/>
        </w:rPr>
        <w:t>2、确定缓冲存储区内容</w:t>
      </w:r>
    </w:p>
    <w:p>
      <w:pPr>
        <w:numPr>
          <w:ilvl w:val="0"/>
          <w:numId w:val="0"/>
        </w:numPr>
        <w:rPr>
          <w:rFonts w:hint="default"/>
          <w:lang w:val="en-US" w:eastAsia="zh-CN"/>
        </w:rPr>
      </w:pPr>
      <w:r>
        <w:rPr>
          <w:rFonts w:hint="eastAsia"/>
          <w:lang w:val="en-US" w:eastAsia="zh-CN"/>
        </w:rPr>
        <w:t>1&gt; BFM#0：输出模式的指定</w:t>
      </w:r>
    </w:p>
    <w:p>
      <w:pPr>
        <w:keepNext w:val="0"/>
        <w:keepLines w:val="0"/>
        <w:widowControl/>
        <w:suppressLineNumbers w:val="0"/>
        <w:jc w:val="left"/>
        <w:rPr>
          <w:sz w:val="18"/>
          <w:szCs w:val="18"/>
        </w:rPr>
      </w:pPr>
      <w:r>
        <w:rPr>
          <w:rFonts w:hint="eastAsia" w:ascii="宋体" w:hAnsi="宋体" w:eastAsia="宋体" w:cs="宋体"/>
          <w:color w:val="000000"/>
          <w:kern w:val="0"/>
          <w:sz w:val="18"/>
          <w:szCs w:val="18"/>
          <w:lang w:val="en-US" w:eastAsia="zh-CN" w:bidi="ar"/>
        </w:rPr>
        <w:t xml:space="preserve">请根据连接的模拟量发生器的规格，设定与之相符的各通道的输出模式(BFM #0)。 </w:t>
      </w:r>
    </w:p>
    <w:p>
      <w:pPr>
        <w:keepNext w:val="0"/>
        <w:keepLines w:val="0"/>
        <w:widowControl/>
        <w:suppressLineNumbers w:val="0"/>
        <w:jc w:val="left"/>
      </w:pPr>
      <w:r>
        <w:rPr>
          <w:rFonts w:hint="eastAsia" w:ascii="宋体" w:hAnsi="宋体" w:eastAsia="宋体" w:cs="宋体"/>
          <w:color w:val="000000"/>
          <w:kern w:val="0"/>
          <w:sz w:val="18"/>
          <w:szCs w:val="18"/>
          <w:lang w:val="en-US" w:eastAsia="zh-CN" w:bidi="ar"/>
        </w:rPr>
        <w:t>用16进制数设定输出模式。请在使用通道的相应位中，选择下表的输出模式，进行设定。</w:t>
      </w:r>
    </w:p>
    <w:p>
      <w:pPr>
        <w:keepNext w:val="0"/>
        <w:keepLines w:val="0"/>
        <w:widowControl/>
        <w:numPr>
          <w:ilvl w:val="0"/>
          <w:numId w:val="0"/>
        </w:numPr>
        <w:suppressLineNumbers w:val="0"/>
        <w:jc w:val="left"/>
        <w:rPr>
          <w:rFonts w:hint="default"/>
          <w:lang w:val="en-US" w:eastAsia="zh-CN"/>
        </w:rPr>
      </w:pPr>
      <w:r>
        <w:drawing>
          <wp:anchor distT="0" distB="0" distL="114300" distR="114300" simplePos="0" relativeHeight="251666432" behindDoc="0" locked="0" layoutInCell="1" allowOverlap="1">
            <wp:simplePos x="0" y="0"/>
            <wp:positionH relativeFrom="column">
              <wp:posOffset>1892300</wp:posOffset>
            </wp:positionH>
            <wp:positionV relativeFrom="paragraph">
              <wp:posOffset>13335</wp:posOffset>
            </wp:positionV>
            <wp:extent cx="1471930" cy="475615"/>
            <wp:effectExtent l="0" t="0" r="13970" b="635"/>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tretch>
                      <a:fillRect/>
                    </a:stretch>
                  </pic:blipFill>
                  <pic:spPr>
                    <a:xfrm>
                      <a:off x="0" y="0"/>
                      <a:ext cx="1471930" cy="475615"/>
                    </a:xfrm>
                    <a:prstGeom prst="rect">
                      <a:avLst/>
                    </a:prstGeom>
                    <a:noFill/>
                    <a:ln>
                      <a:noFill/>
                    </a:ln>
                  </pic:spPr>
                </pic:pic>
              </a:graphicData>
            </a:graphic>
          </wp:anchor>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pPr>
      <w:r>
        <w:drawing>
          <wp:inline distT="0" distB="0" distL="114300" distR="114300">
            <wp:extent cx="5268595" cy="1800860"/>
            <wp:effectExtent l="0" t="0" r="8255"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5"/>
                    <a:stretch>
                      <a:fillRect/>
                    </a:stretch>
                  </pic:blipFill>
                  <pic:spPr>
                    <a:xfrm>
                      <a:off x="0" y="0"/>
                      <a:ext cx="5268595" cy="1800860"/>
                    </a:xfrm>
                    <a:prstGeom prst="rect">
                      <a:avLst/>
                    </a:prstGeom>
                    <a:noFill/>
                    <a:ln>
                      <a:noFill/>
                    </a:ln>
                  </pic:spPr>
                </pic:pic>
              </a:graphicData>
            </a:graphic>
          </wp:inline>
        </w:drawing>
      </w:r>
    </w:p>
    <w:p>
      <w:pPr>
        <w:keepNext w:val="0"/>
        <w:keepLines w:val="0"/>
        <w:widowControl/>
        <w:suppressLineNumbers w:val="0"/>
        <w:jc w:val="left"/>
      </w:pPr>
      <w:r>
        <w:rPr>
          <w:rFonts w:hint="eastAsia"/>
          <w:lang w:val="en-US" w:eastAsia="zh-CN"/>
        </w:rPr>
        <w:t>缓冲存储器的直接指定：将下列的设定软元件指定为直接应用指令的源操作数或者目标操作数。</w:t>
      </w:r>
    </w:p>
    <w:p>
      <w:pPr>
        <w:keepNext w:val="0"/>
        <w:keepLines w:val="0"/>
        <w:widowControl/>
        <w:numPr>
          <w:ilvl w:val="0"/>
          <w:numId w:val="0"/>
        </w:numPr>
        <w:suppressLineNumbers w:val="0"/>
        <w:jc w:val="left"/>
        <w:rPr>
          <w:rFonts w:hint="eastAsia"/>
          <w:lang w:val="en-US" w:eastAsia="zh-CN"/>
        </w:rPr>
      </w:pPr>
      <w:r>
        <w:drawing>
          <wp:anchor distT="0" distB="0" distL="114300" distR="114300" simplePos="0" relativeHeight="251667456" behindDoc="0" locked="0" layoutInCell="1" allowOverlap="1">
            <wp:simplePos x="0" y="0"/>
            <wp:positionH relativeFrom="column">
              <wp:posOffset>1428750</wp:posOffset>
            </wp:positionH>
            <wp:positionV relativeFrom="paragraph">
              <wp:posOffset>2540</wp:posOffset>
            </wp:positionV>
            <wp:extent cx="2908300" cy="580390"/>
            <wp:effectExtent l="0" t="0" r="6350" b="1016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6"/>
                    <a:stretch>
                      <a:fillRect/>
                    </a:stretch>
                  </pic:blipFill>
                  <pic:spPr>
                    <a:xfrm>
                      <a:off x="0" y="0"/>
                      <a:ext cx="2908300" cy="580390"/>
                    </a:xfrm>
                    <a:prstGeom prst="rect">
                      <a:avLst/>
                    </a:prstGeom>
                    <a:noFill/>
                    <a:ln>
                      <a:noFill/>
                    </a:ln>
                  </pic:spPr>
                </pic:pic>
              </a:graphicData>
            </a:graphic>
          </wp:anchor>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pPr>
      <w:r>
        <w:drawing>
          <wp:inline distT="0" distB="0" distL="114300" distR="114300">
            <wp:extent cx="5273675" cy="6609080"/>
            <wp:effectExtent l="0" t="0" r="3175" b="12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7"/>
                    <a:stretch>
                      <a:fillRect/>
                    </a:stretch>
                  </pic:blipFill>
                  <pic:spPr>
                    <a:xfrm>
                      <a:off x="0" y="0"/>
                      <a:ext cx="5273675" cy="6609080"/>
                    </a:xfrm>
                    <a:prstGeom prst="rect">
                      <a:avLst/>
                    </a:prstGeom>
                    <a:noFill/>
                    <a:ln>
                      <a:noFill/>
                    </a:ln>
                  </pic:spPr>
                </pic:pic>
              </a:graphicData>
            </a:graphic>
          </wp:inline>
        </w:drawing>
      </w:r>
    </w:p>
    <w:p>
      <w:pPr>
        <w:numPr>
          <w:ilvl w:val="0"/>
          <w:numId w:val="0"/>
        </w:numPr>
        <w:rPr>
          <w:rFonts w:hint="default"/>
          <w:lang w:val="en-US" w:eastAsia="zh-CN"/>
        </w:rPr>
      </w:pPr>
      <w:r>
        <w:rPr>
          <w:rFonts w:hint="eastAsia"/>
          <w:lang w:val="en-US" w:eastAsia="zh-CN"/>
        </w:rPr>
        <w:t>2&gt; BFM#1~#4：输出数据</w:t>
      </w:r>
    </w:p>
    <w:p>
      <w:pPr>
        <w:keepNext w:val="0"/>
        <w:keepLines w:val="0"/>
        <w:widowControl/>
        <w:numPr>
          <w:ilvl w:val="0"/>
          <w:numId w:val="0"/>
        </w:numPr>
        <w:suppressLineNumbers w:val="0"/>
        <w:jc w:val="left"/>
      </w:pPr>
      <w:r>
        <w:drawing>
          <wp:inline distT="0" distB="0" distL="114300" distR="114300">
            <wp:extent cx="2800350" cy="1162050"/>
            <wp:effectExtent l="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8"/>
                    <a:stretch>
                      <a:fillRect/>
                    </a:stretch>
                  </pic:blipFill>
                  <pic:spPr>
                    <a:xfrm>
                      <a:off x="0" y="0"/>
                      <a:ext cx="2800350" cy="116205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default"/>
          <w:lang w:val="en-US" w:eastAsia="zh-CN"/>
        </w:rPr>
      </w:pPr>
      <w:r>
        <w:rPr>
          <w:rFonts w:hint="eastAsia"/>
          <w:lang w:val="en-US" w:eastAsia="zh-CN"/>
        </w:rPr>
        <w:t>3&gt; BFM#29：错误状态</w:t>
      </w:r>
    </w:p>
    <w:p>
      <w:pPr>
        <w:keepNext w:val="0"/>
        <w:keepLines w:val="0"/>
        <w:widowControl/>
        <w:numPr>
          <w:ilvl w:val="0"/>
          <w:numId w:val="0"/>
        </w:numPr>
        <w:suppressLineNumbers w:val="0"/>
        <w:jc w:val="left"/>
      </w:pPr>
      <w:r>
        <w:drawing>
          <wp:inline distT="0" distB="0" distL="114300" distR="114300">
            <wp:extent cx="5271135" cy="4123690"/>
            <wp:effectExtent l="0" t="0" r="5715" b="1016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9"/>
                    <a:stretch>
                      <a:fillRect/>
                    </a:stretch>
                  </pic:blipFill>
                  <pic:spPr>
                    <a:xfrm>
                      <a:off x="0" y="0"/>
                      <a:ext cx="5271135" cy="4123690"/>
                    </a:xfrm>
                    <a:prstGeom prst="rect">
                      <a:avLst/>
                    </a:prstGeom>
                    <a:noFill/>
                    <a:ln>
                      <a:noFill/>
                    </a:ln>
                  </pic:spPr>
                </pic:pic>
              </a:graphicData>
            </a:graphic>
          </wp:inline>
        </w:drawing>
      </w:r>
    </w:p>
    <w:p>
      <w:pPr>
        <w:numPr>
          <w:ilvl w:val="0"/>
          <w:numId w:val="0"/>
        </w:numPr>
        <w:ind w:leftChars="0"/>
        <w:rPr>
          <w:rFonts w:hint="eastAsia"/>
          <w:b/>
          <w:bCs/>
          <w:sz w:val="24"/>
          <w:szCs w:val="24"/>
          <w:lang w:val="en-US" w:eastAsia="zh-CN"/>
        </w:rPr>
      </w:pPr>
      <w:r>
        <w:rPr>
          <w:rFonts w:hint="eastAsia"/>
          <w:b/>
          <w:bCs/>
          <w:sz w:val="24"/>
          <w:szCs w:val="24"/>
          <w:lang w:val="en-US" w:eastAsia="zh-CN"/>
        </w:rPr>
        <w:t>应用示例：</w:t>
      </w:r>
    </w:p>
    <w:p>
      <w:pPr>
        <w:keepNext w:val="0"/>
        <w:keepLines w:val="0"/>
        <w:widowControl/>
        <w:numPr>
          <w:ilvl w:val="0"/>
          <w:numId w:val="0"/>
        </w:numPr>
        <w:suppressLineNumbers w:val="0"/>
        <w:jc w:val="left"/>
        <w:rPr>
          <w:rFonts w:hint="default"/>
          <w:sz w:val="18"/>
          <w:szCs w:val="18"/>
          <w:lang w:val="en-US"/>
        </w:rPr>
      </w:pPr>
      <w:r>
        <w:drawing>
          <wp:anchor distT="0" distB="0" distL="114300" distR="114300" simplePos="0" relativeHeight="251668480" behindDoc="1" locked="0" layoutInCell="1" allowOverlap="1">
            <wp:simplePos x="0" y="0"/>
            <wp:positionH relativeFrom="column">
              <wp:posOffset>-45720</wp:posOffset>
            </wp:positionH>
            <wp:positionV relativeFrom="paragraph">
              <wp:posOffset>33655</wp:posOffset>
            </wp:positionV>
            <wp:extent cx="3790950" cy="4182110"/>
            <wp:effectExtent l="0" t="0" r="0" b="889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0"/>
                    <a:stretch>
                      <a:fillRect/>
                    </a:stretch>
                  </pic:blipFill>
                  <pic:spPr>
                    <a:xfrm>
                      <a:off x="0" y="0"/>
                      <a:ext cx="3790950" cy="4182110"/>
                    </a:xfrm>
                    <a:prstGeom prst="rect">
                      <a:avLst/>
                    </a:prstGeom>
                    <a:noFill/>
                    <a:ln>
                      <a:noFill/>
                    </a:ln>
                  </pic:spPr>
                </pic:pic>
              </a:graphicData>
            </a:graphic>
          </wp:anchor>
        </w:drawing>
      </w:r>
      <w:r>
        <w:rPr>
          <w:rFonts w:hint="eastAsia"/>
          <w:lang w:val="en-US" w:eastAsia="zh-CN"/>
        </w:rPr>
        <w:t xml:space="preserve">                                                         指定通道1~4的输出模式</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上下限值功能设定</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设定通道1、2的下限值</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设定通道3、4的下限值</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设定通道1、2的上限值</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eastAsia"/>
          <w:lang w:val="en-US" w:eastAsia="zh-CN"/>
        </w:rPr>
      </w:pPr>
      <w:r>
        <w:rPr>
          <w:rFonts w:hint="eastAsia"/>
          <w:lang w:val="en-US" w:eastAsia="zh-CN"/>
        </w:rPr>
        <w:t xml:space="preserve">                                                         设定通道3、4的上限值</w:t>
      </w:r>
    </w:p>
    <w:p>
      <w:pPr>
        <w:keepNext w:val="0"/>
        <w:keepLines w:val="0"/>
        <w:widowControl/>
        <w:numPr>
          <w:ilvl w:val="0"/>
          <w:numId w:val="0"/>
        </w:numPr>
        <w:suppressLineNumbers w:val="0"/>
        <w:jc w:val="left"/>
        <w:rPr>
          <w:rFonts w:hint="eastAsia"/>
          <w:lang w:val="en-US" w:eastAsia="zh-CN"/>
        </w:rPr>
      </w:pPr>
    </w:p>
    <w:p>
      <w:pPr>
        <w:keepNext w:val="0"/>
        <w:keepLines w:val="0"/>
        <w:widowControl/>
        <w:numPr>
          <w:ilvl w:val="0"/>
          <w:numId w:val="0"/>
        </w:numPr>
        <w:suppressLineNumbers w:val="0"/>
        <w:jc w:val="left"/>
        <w:rPr>
          <w:rFonts w:hint="eastAsia"/>
          <w:lang w:val="en-US" w:eastAsia="zh-CN"/>
        </w:rPr>
      </w:pPr>
      <w:r>
        <w:rPr>
          <w:rFonts w:hint="eastAsia"/>
          <w:lang w:val="en-US" w:eastAsia="zh-CN"/>
        </w:rPr>
        <w:t xml:space="preserve">                                                         </w:t>
      </w:r>
    </w:p>
    <w:p>
      <w:pPr>
        <w:keepNext w:val="0"/>
        <w:keepLines w:val="0"/>
        <w:widowControl/>
        <w:numPr>
          <w:ilvl w:val="0"/>
          <w:numId w:val="0"/>
        </w:numPr>
        <w:suppressLineNumbers w:val="0"/>
        <w:ind w:firstLine="5940" w:firstLineChars="3300"/>
        <w:jc w:val="left"/>
        <w:rPr>
          <w:rFonts w:hint="default"/>
          <w:sz w:val="18"/>
          <w:szCs w:val="18"/>
          <w:lang w:val="en-US" w:eastAsia="zh-CN"/>
        </w:rPr>
      </w:pPr>
      <w:r>
        <w:rPr>
          <w:rFonts w:hint="eastAsia"/>
          <w:sz w:val="18"/>
          <w:szCs w:val="18"/>
          <w:lang w:val="en-US" w:eastAsia="zh-CN"/>
        </w:rPr>
        <w:t>根据负载电阻设定修正功能</w:t>
      </w:r>
    </w:p>
    <w:p>
      <w:pPr>
        <w:keepNext w:val="0"/>
        <w:keepLines w:val="0"/>
        <w:widowControl/>
        <w:numPr>
          <w:ilvl w:val="0"/>
          <w:numId w:val="0"/>
        </w:numPr>
        <w:suppressLineNumbers w:val="0"/>
        <w:jc w:val="left"/>
      </w:pPr>
      <w:r>
        <w:drawing>
          <wp:anchor distT="0" distB="0" distL="114300" distR="114300" simplePos="0" relativeHeight="251668480" behindDoc="1" locked="0" layoutInCell="1" allowOverlap="1">
            <wp:simplePos x="0" y="0"/>
            <wp:positionH relativeFrom="column">
              <wp:posOffset>-28575</wp:posOffset>
            </wp:positionH>
            <wp:positionV relativeFrom="paragraph">
              <wp:posOffset>25400</wp:posOffset>
            </wp:positionV>
            <wp:extent cx="3820160" cy="2677160"/>
            <wp:effectExtent l="0" t="0" r="8890" b="8890"/>
            <wp:wrapNone/>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1"/>
                    <a:stretch>
                      <a:fillRect/>
                    </a:stretch>
                  </pic:blipFill>
                  <pic:spPr>
                    <a:xfrm>
                      <a:off x="0" y="0"/>
                      <a:ext cx="3820160" cy="2677160"/>
                    </a:xfrm>
                    <a:prstGeom prst="rect">
                      <a:avLst/>
                    </a:prstGeom>
                    <a:noFill/>
                    <a:ln>
                      <a:noFill/>
                    </a:ln>
                  </pic:spPr>
                </pic:pic>
              </a:graphicData>
            </a:graphic>
          </wp:anchor>
        </w:drawing>
      </w:r>
    </w:p>
    <w:p>
      <w:pPr>
        <w:keepNext w:val="0"/>
        <w:keepLines w:val="0"/>
        <w:widowControl/>
        <w:numPr>
          <w:ilvl w:val="0"/>
          <w:numId w:val="0"/>
        </w:numPr>
        <w:suppressLineNumbers w:val="0"/>
        <w:ind w:left="6090" w:leftChars="2900" w:firstLine="0" w:firstLineChars="0"/>
        <w:jc w:val="left"/>
        <w:rPr>
          <w:rFonts w:hint="default" w:eastAsiaTheme="minorEastAsia"/>
          <w:lang w:val="en-US" w:eastAsia="zh-CN"/>
        </w:rPr>
      </w:pPr>
      <w:r>
        <w:rPr>
          <w:rFonts w:hint="eastAsia"/>
          <w:lang w:val="en-US" w:eastAsia="zh-CN"/>
        </w:rPr>
        <w:t>设定通道1、2的负载电阻值</w:t>
      </w:r>
    </w:p>
    <w:p>
      <w:pPr>
        <w:keepNext w:val="0"/>
        <w:keepLines w:val="0"/>
        <w:widowControl/>
        <w:numPr>
          <w:ilvl w:val="0"/>
          <w:numId w:val="0"/>
        </w:numPr>
        <w:suppressLineNumbers w:val="0"/>
        <w:ind w:firstLine="6090" w:firstLineChars="2900"/>
        <w:jc w:val="left"/>
        <w:rPr>
          <w:rFonts w:hint="default" w:eastAsiaTheme="minorEastAsia"/>
          <w:lang w:val="en-US" w:eastAsia="zh-CN"/>
        </w:rPr>
      </w:pPr>
      <w:r>
        <w:rPr>
          <w:rFonts w:hint="eastAsia"/>
          <w:lang w:val="en-US" w:eastAsia="zh-CN"/>
        </w:rPr>
        <w:t>设定状态自动传送功能</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ind w:left="6090" w:hanging="6090" w:hangingChars="2900"/>
        <w:jc w:val="left"/>
        <w:rPr>
          <w:rFonts w:hint="default" w:eastAsiaTheme="minorEastAsia"/>
          <w:lang w:val="en-US" w:eastAsia="zh-CN"/>
        </w:rPr>
      </w:pPr>
      <w:r>
        <w:rPr>
          <w:rFonts w:hint="eastAsia"/>
          <w:lang w:val="en-US" w:eastAsia="zh-CN"/>
        </w:rPr>
        <w:t xml:space="preserve">                                                          上下限值功能状态的清楚</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错误状态的清楚</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断线检测状态的清除</w:t>
      </w:r>
    </w:p>
    <w:p>
      <w:pPr>
        <w:keepNext w:val="0"/>
        <w:keepLines w:val="0"/>
        <w:widowControl/>
        <w:numPr>
          <w:ilvl w:val="0"/>
          <w:numId w:val="0"/>
        </w:numPr>
        <w:suppressLineNumbers w:val="0"/>
        <w:jc w:val="left"/>
      </w:pPr>
      <w:r>
        <w:drawing>
          <wp:anchor distT="0" distB="0" distL="114300" distR="114300" simplePos="0" relativeHeight="251668480" behindDoc="1" locked="0" layoutInCell="1" allowOverlap="1">
            <wp:simplePos x="0" y="0"/>
            <wp:positionH relativeFrom="column">
              <wp:posOffset>-29210</wp:posOffset>
            </wp:positionH>
            <wp:positionV relativeFrom="paragraph">
              <wp:posOffset>196850</wp:posOffset>
            </wp:positionV>
            <wp:extent cx="3817620" cy="2526030"/>
            <wp:effectExtent l="0" t="0" r="11430" b="7620"/>
            <wp:wrapNone/>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2"/>
                    <a:stretch>
                      <a:fillRect/>
                    </a:stretch>
                  </pic:blipFill>
                  <pic:spPr>
                    <a:xfrm>
                      <a:off x="0" y="0"/>
                      <a:ext cx="3817620" cy="2526030"/>
                    </a:xfrm>
                    <a:prstGeom prst="rect">
                      <a:avLst/>
                    </a:prstGeom>
                    <a:noFill/>
                    <a:ln>
                      <a:noFill/>
                    </a:ln>
                  </pic:spPr>
                </pic:pic>
              </a:graphicData>
            </a:graphic>
          </wp:anchor>
        </w:drawing>
      </w:r>
    </w:p>
    <w:p>
      <w:pPr>
        <w:keepNext w:val="0"/>
        <w:keepLines w:val="0"/>
        <w:widowControl/>
        <w:numPr>
          <w:ilvl w:val="0"/>
          <w:numId w:val="0"/>
        </w:numPr>
        <w:suppressLineNumbers w:val="0"/>
        <w:ind w:left="6090" w:hanging="6090" w:hangingChars="2900"/>
        <w:jc w:val="left"/>
        <w:rPr>
          <w:rFonts w:hint="default" w:eastAsiaTheme="minorEastAsia"/>
          <w:lang w:val="en-US" w:eastAsia="zh-CN"/>
        </w:rPr>
      </w:pPr>
      <w:r>
        <w:rPr>
          <w:rFonts w:hint="eastAsia"/>
          <w:lang w:val="en-US" w:eastAsia="zh-CN"/>
        </w:rPr>
        <w:t xml:space="preserve">                                                          传送通道1~通道4的输出数据</w:t>
      </w:r>
    </w:p>
    <w:p>
      <w:pPr>
        <w:keepNext w:val="0"/>
        <w:keepLines w:val="0"/>
        <w:widowControl/>
        <w:numPr>
          <w:ilvl w:val="0"/>
          <w:numId w:val="0"/>
        </w:numPr>
        <w:suppressLineNumbers w:val="0"/>
        <w:jc w:val="left"/>
      </w:pPr>
    </w:p>
    <w:p>
      <w:pPr>
        <w:keepNext w:val="0"/>
        <w:keepLines w:val="0"/>
        <w:widowControl/>
        <w:numPr>
          <w:ilvl w:val="0"/>
          <w:numId w:val="0"/>
        </w:numPr>
        <w:suppressLineNumbers w:val="0"/>
        <w:ind w:left="6090" w:hanging="6090" w:hangingChars="2900"/>
        <w:jc w:val="left"/>
        <w:rPr>
          <w:rFonts w:hint="default" w:eastAsiaTheme="minorEastAsia"/>
          <w:lang w:val="en-US" w:eastAsia="zh-CN"/>
        </w:rPr>
      </w:pPr>
      <w:r>
        <w:rPr>
          <w:rFonts w:hint="eastAsia"/>
          <w:lang w:val="en-US" w:eastAsia="zh-CN"/>
        </w:rPr>
        <w:t xml:space="preserve">                                                          在Y000~Y007上输出各通道的上下限值错误状态</w:t>
      </w:r>
    </w:p>
    <w:p>
      <w:pPr>
        <w:keepNext w:val="0"/>
        <w:keepLines w:val="0"/>
        <w:widowControl/>
        <w:numPr>
          <w:ilvl w:val="0"/>
          <w:numId w:val="0"/>
        </w:numPr>
        <w:suppressLineNumbers w:val="0"/>
        <w:ind w:left="6090" w:hanging="6090" w:hangingChars="2900"/>
        <w:jc w:val="left"/>
        <w:rPr>
          <w:rFonts w:hint="default" w:eastAsiaTheme="minorEastAsia"/>
          <w:lang w:val="en-US" w:eastAsia="zh-CN"/>
        </w:rPr>
      </w:pPr>
      <w:r>
        <w:rPr>
          <w:rFonts w:hint="eastAsia"/>
          <w:lang w:val="en-US" w:eastAsia="zh-CN"/>
        </w:rPr>
        <w:t xml:space="preserve">                                                          通道3、4中有断线时，输出Y010</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eastAsiaTheme="minorEastAsia"/>
          <w:lang w:val="en-US" w:eastAsia="zh-CN"/>
        </w:rPr>
      </w:pPr>
      <w:r>
        <w:rPr>
          <w:rFonts w:hint="eastAsia"/>
          <w:lang w:val="en-US" w:eastAsia="zh-CN"/>
        </w:rPr>
        <w:t xml:space="preserve">                                                           有错误时，输出Y011</w:t>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pPr>
    </w:p>
    <w:p>
      <w:pPr>
        <w:numPr>
          <w:ilvl w:val="0"/>
          <w:numId w:val="0"/>
        </w:numPr>
        <w:rPr>
          <w:rFonts w:hint="eastAsia"/>
          <w:b/>
          <w:bCs/>
          <w:sz w:val="28"/>
          <w:szCs w:val="28"/>
          <w:lang w:val="en-US" w:eastAsia="zh-CN"/>
        </w:rPr>
      </w:pPr>
      <w:r>
        <w:rPr>
          <w:rFonts w:hint="eastAsia"/>
          <w:b/>
          <w:bCs/>
          <w:sz w:val="28"/>
          <w:szCs w:val="28"/>
          <w:lang w:val="en-US" w:eastAsia="zh-CN"/>
        </w:rPr>
        <w:t>&lt;2&gt; MD3F-4DA-ADP</w:t>
      </w:r>
    </w:p>
    <w:p>
      <w:pPr>
        <w:numPr>
          <w:ilvl w:val="0"/>
          <w:numId w:val="0"/>
        </w:numPr>
        <w:rPr>
          <w:rFonts w:hint="eastAsia"/>
          <w:lang w:val="en-US" w:eastAsia="zh-CN"/>
        </w:rPr>
      </w:pPr>
      <w:r>
        <w:drawing>
          <wp:inline distT="0" distB="0" distL="114300" distR="114300">
            <wp:extent cx="5269230" cy="3459480"/>
            <wp:effectExtent l="0" t="0" r="7620" b="762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3"/>
                    <a:stretch>
                      <a:fillRect/>
                    </a:stretch>
                  </pic:blipFill>
                  <pic:spPr>
                    <a:xfrm>
                      <a:off x="0" y="0"/>
                      <a:ext cx="5269230" cy="3459480"/>
                    </a:xfrm>
                    <a:prstGeom prst="rect">
                      <a:avLst/>
                    </a:prstGeom>
                    <a:noFill/>
                    <a:ln>
                      <a:noFill/>
                    </a:ln>
                  </pic:spPr>
                </pic:pic>
              </a:graphicData>
            </a:graphic>
          </wp:inline>
        </w:drawing>
      </w:r>
    </w:p>
    <w:p>
      <w:pPr>
        <w:keepNext w:val="0"/>
        <w:keepLines w:val="0"/>
        <w:widowControl/>
        <w:numPr>
          <w:ilvl w:val="0"/>
          <w:numId w:val="0"/>
        </w:numPr>
        <w:suppressLineNumbers w:val="0"/>
        <w:jc w:val="left"/>
      </w:pPr>
      <w:r>
        <w:rPr>
          <w:rFonts w:hint="eastAsia"/>
          <w:lang w:val="en-US" w:eastAsia="zh-CN"/>
        </w:rPr>
        <w:t>1、确认单元号：</w:t>
      </w:r>
      <w:r>
        <w:rPr>
          <w:rFonts w:hint="eastAsia" w:ascii="宋体" w:hAnsi="宋体" w:eastAsia="宋体" w:cs="宋体"/>
          <w:color w:val="000000"/>
          <w:kern w:val="0"/>
          <w:sz w:val="18"/>
          <w:szCs w:val="18"/>
          <w:lang w:val="en-US" w:eastAsia="zh-CN" w:bidi="ar"/>
        </w:rPr>
        <w:t>从最靠近基本单元处开始，依次数第1台、第2台……。</w:t>
      </w:r>
    </w:p>
    <w:p>
      <w:pPr>
        <w:numPr>
          <w:ilvl w:val="0"/>
          <w:numId w:val="0"/>
        </w:numPr>
        <w:ind w:leftChars="0"/>
        <w:rPr>
          <w:rFonts w:hint="eastAsia"/>
          <w:lang w:val="en-US" w:eastAsia="zh-CN"/>
        </w:rPr>
      </w:pPr>
      <w:r>
        <w:rPr>
          <w:rFonts w:hint="eastAsia"/>
          <w:lang w:val="en-US" w:eastAsia="zh-CN"/>
        </w:rPr>
        <w:t>2、确定缓冲存储区内容</w:t>
      </w:r>
    </w:p>
    <w:p>
      <w:pPr>
        <w:numPr>
          <w:ilvl w:val="0"/>
          <w:numId w:val="0"/>
        </w:numPr>
        <w:ind w:leftChars="0"/>
        <w:rPr>
          <w:rFonts w:hint="default"/>
          <w:lang w:val="en-US" w:eastAsia="zh-CN"/>
        </w:rPr>
      </w:pPr>
      <w:r>
        <w:rPr>
          <w:rFonts w:hint="eastAsia"/>
          <w:lang w:val="en-US" w:eastAsia="zh-CN"/>
        </w:rPr>
        <w:t>1&gt; 输出模式的切换：</w:t>
      </w:r>
    </w:p>
    <w:p>
      <w:pPr>
        <w:numPr>
          <w:ilvl w:val="0"/>
          <w:numId w:val="0"/>
        </w:numPr>
        <w:ind w:leftChars="0"/>
      </w:pPr>
      <w:r>
        <w:drawing>
          <wp:inline distT="0" distB="0" distL="114300" distR="114300">
            <wp:extent cx="4989830" cy="1078230"/>
            <wp:effectExtent l="0" t="0" r="1270" b="762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4"/>
                    <a:stretch>
                      <a:fillRect/>
                    </a:stretch>
                  </pic:blipFill>
                  <pic:spPr>
                    <a:xfrm>
                      <a:off x="0" y="0"/>
                      <a:ext cx="4989830" cy="107823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eastAsia"/>
          <w:lang w:val="en-US" w:eastAsia="zh-CN"/>
        </w:rPr>
      </w:pPr>
      <w:r>
        <w:rPr>
          <w:rFonts w:hint="eastAsia"/>
          <w:lang w:val="en-US" w:eastAsia="zh-CN"/>
        </w:rPr>
        <w:t>程序举例：</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请用顺控程序对各通道设定输出模式的切换。</w:t>
      </w:r>
    </w:p>
    <w:p>
      <w:pPr>
        <w:numPr>
          <w:ilvl w:val="0"/>
          <w:numId w:val="0"/>
        </w:numPr>
        <w:ind w:leftChars="0"/>
      </w:pPr>
      <w:r>
        <w:drawing>
          <wp:inline distT="0" distB="0" distL="114300" distR="114300">
            <wp:extent cx="4982210" cy="694055"/>
            <wp:effectExtent l="0" t="0" r="8890" b="1079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5"/>
                    <a:stretch>
                      <a:fillRect/>
                    </a:stretch>
                  </pic:blipFill>
                  <pic:spPr>
                    <a:xfrm>
                      <a:off x="0" y="0"/>
                      <a:ext cx="4982210" cy="694055"/>
                    </a:xfrm>
                    <a:prstGeom prst="rect">
                      <a:avLst/>
                    </a:prstGeom>
                    <a:noFill/>
                    <a:ln>
                      <a:noFill/>
                    </a:ln>
                  </pic:spPr>
                </pic:pic>
              </a:graphicData>
            </a:graphic>
          </wp:inline>
        </w:drawing>
      </w:r>
    </w:p>
    <w:p>
      <w:pPr>
        <w:numPr>
          <w:ilvl w:val="0"/>
          <w:numId w:val="5"/>
        </w:numPr>
        <w:ind w:left="0" w:leftChars="0" w:firstLine="0" w:firstLineChars="0"/>
        <w:rPr>
          <w:rFonts w:hint="eastAsia"/>
          <w:lang w:val="en-US" w:eastAsia="zh-CN"/>
        </w:rPr>
      </w:pPr>
      <w:r>
        <w:rPr>
          <w:rFonts w:hint="eastAsia"/>
          <w:lang w:val="en-US" w:eastAsia="zh-CN"/>
        </w:rPr>
        <w:t>输出保持解除设定：</w:t>
      </w:r>
    </w:p>
    <w:p>
      <w:pPr>
        <w:numPr>
          <w:ilvl w:val="0"/>
          <w:numId w:val="0"/>
        </w:numPr>
        <w:ind w:leftChars="0"/>
      </w:pPr>
      <w:r>
        <w:drawing>
          <wp:inline distT="0" distB="0" distL="114300" distR="114300">
            <wp:extent cx="4993640" cy="1045210"/>
            <wp:effectExtent l="0" t="0" r="16510" b="254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6"/>
                    <a:stretch>
                      <a:fillRect/>
                    </a:stretch>
                  </pic:blipFill>
                  <pic:spPr>
                    <a:xfrm>
                      <a:off x="0" y="0"/>
                      <a:ext cx="4993640" cy="1045210"/>
                    </a:xfrm>
                    <a:prstGeom prst="rect">
                      <a:avLst/>
                    </a:prstGeom>
                    <a:noFill/>
                    <a:ln>
                      <a:noFill/>
                    </a:ln>
                  </pic:spPr>
                </pic:pic>
              </a:graphicData>
            </a:graphic>
          </wp:inline>
        </w:drawing>
      </w:r>
    </w:p>
    <w:p>
      <w:pPr>
        <w:numPr>
          <w:ilvl w:val="0"/>
          <w:numId w:val="5"/>
        </w:numPr>
        <w:ind w:left="0" w:leftChars="0" w:firstLine="0" w:firstLineChars="0"/>
        <w:rPr>
          <w:rFonts w:hint="eastAsia"/>
          <w:lang w:val="en-US" w:eastAsia="zh-CN"/>
        </w:rPr>
      </w:pPr>
      <w:r>
        <w:rPr>
          <w:rFonts w:hint="eastAsia"/>
          <w:lang w:val="en-US" w:eastAsia="zh-CN"/>
        </w:rPr>
        <w:t>输出设定数据：</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4DA-ADP将输出设定数据中设定的数字值进行D/A转换，并输出模拟量值。</w:t>
      </w:r>
    </w:p>
    <w:p>
      <w:pPr>
        <w:numPr>
          <w:ilvl w:val="0"/>
          <w:numId w:val="0"/>
        </w:numPr>
        <w:ind w:leftChars="0"/>
        <w:rPr>
          <w:rFonts w:hint="eastAsia" w:ascii="宋体" w:hAnsi="宋体" w:eastAsia="宋体" w:cs="宋体"/>
          <w:color w:val="000000"/>
          <w:kern w:val="0"/>
          <w:sz w:val="18"/>
          <w:szCs w:val="18"/>
          <w:lang w:val="en-US" w:eastAsia="zh-CN" w:bidi="ar"/>
        </w:rPr>
      </w:pPr>
      <w:r>
        <w:drawing>
          <wp:inline distT="0" distB="0" distL="114300" distR="114300">
            <wp:extent cx="4984750" cy="1047750"/>
            <wp:effectExtent l="0" t="0" r="635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7"/>
                    <a:stretch>
                      <a:fillRect/>
                    </a:stretch>
                  </pic:blipFill>
                  <pic:spPr>
                    <a:xfrm>
                      <a:off x="0" y="0"/>
                      <a:ext cx="4984750" cy="1047750"/>
                    </a:xfrm>
                    <a:prstGeom prst="rect">
                      <a:avLst/>
                    </a:prstGeom>
                    <a:noFill/>
                    <a:ln>
                      <a:noFill/>
                    </a:ln>
                  </pic:spPr>
                </pic:pic>
              </a:graphicData>
            </a:graphic>
          </wp:inline>
        </w:drawing>
      </w:r>
    </w:p>
    <w:p>
      <w:pPr>
        <w:numPr>
          <w:ilvl w:val="0"/>
          <w:numId w:val="4"/>
        </w:numPr>
        <w:ind w:left="0" w:leftChars="0" w:firstLine="0" w:firstLineChars="0"/>
        <w:rPr>
          <w:rFonts w:hint="default"/>
          <w:lang w:val="en-US" w:eastAsia="zh-CN"/>
        </w:rPr>
      </w:pPr>
      <w:r>
        <w:rPr>
          <w:rFonts w:hint="eastAsia"/>
          <w:lang w:val="en-US" w:eastAsia="zh-CN"/>
        </w:rPr>
        <w:t>错误状态</w:t>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4DA-ADP中发生错误时，在错误状态中保存发生错误的状态。保存错误状态的特殊数据寄存器如下所示。</w:t>
      </w:r>
    </w:p>
    <w:p>
      <w:pPr>
        <w:keepNext w:val="0"/>
        <w:keepLines w:val="0"/>
        <w:widowControl/>
        <w:suppressLineNumbers w:val="0"/>
        <w:jc w:val="left"/>
      </w:pPr>
      <w:r>
        <w:drawing>
          <wp:inline distT="0" distB="0" distL="114300" distR="114300">
            <wp:extent cx="5041900" cy="574675"/>
            <wp:effectExtent l="0" t="0" r="6350" b="1587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8"/>
                    <a:stretch>
                      <a:fillRect/>
                    </a:stretch>
                  </pic:blipFill>
                  <pic:spPr>
                    <a:xfrm>
                      <a:off x="0" y="0"/>
                      <a:ext cx="5041900" cy="574675"/>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通过错误状态各位的ON/OFF状态，可以确认发生的错误内容。各位的分配如下所示。想要确认错误时，请编写程序。</w:t>
      </w:r>
    </w:p>
    <w:p>
      <w:pPr>
        <w:keepNext w:val="0"/>
        <w:keepLines w:val="0"/>
        <w:widowControl/>
        <w:suppressLineNumbers w:val="0"/>
        <w:jc w:val="left"/>
      </w:pPr>
      <w:r>
        <w:drawing>
          <wp:inline distT="0" distB="0" distL="114300" distR="114300">
            <wp:extent cx="4552315" cy="1422400"/>
            <wp:effectExtent l="0" t="0" r="635" b="635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8"/>
                    <a:stretch>
                      <a:fillRect/>
                    </a:stretch>
                  </pic:blipFill>
                  <pic:spPr>
                    <a:xfrm>
                      <a:off x="0" y="0"/>
                      <a:ext cx="4552315" cy="1422400"/>
                    </a:xfrm>
                    <a:prstGeom prst="rect">
                      <a:avLst/>
                    </a:prstGeom>
                    <a:noFill/>
                    <a:ln>
                      <a:noFill/>
                    </a:ln>
                  </pic:spPr>
                </pic:pic>
              </a:graphicData>
            </a:graphic>
          </wp:inline>
        </w:drawing>
      </w:r>
    </w:p>
    <w:p>
      <w:pPr>
        <w:numPr>
          <w:ilvl w:val="0"/>
          <w:numId w:val="0"/>
        </w:numPr>
        <w:ind w:leftChars="0"/>
        <w:rPr>
          <w:rFonts w:hint="eastAsia"/>
          <w:b/>
          <w:bCs/>
          <w:sz w:val="24"/>
          <w:szCs w:val="24"/>
          <w:lang w:val="en-US" w:eastAsia="zh-CN"/>
        </w:rPr>
      </w:pPr>
      <w:r>
        <w:rPr>
          <w:rFonts w:hint="eastAsia"/>
          <w:b/>
          <w:bCs/>
          <w:sz w:val="24"/>
          <w:szCs w:val="24"/>
          <w:lang w:val="en-US" w:eastAsia="zh-CN"/>
        </w:rPr>
        <w:t>应用示例：</w:t>
      </w:r>
    </w:p>
    <w:p>
      <w:pPr>
        <w:keepNext w:val="0"/>
        <w:keepLines w:val="0"/>
        <w:widowControl/>
        <w:suppressLineNumbers w:val="0"/>
        <w:jc w:val="left"/>
        <w:rPr>
          <w:rFonts w:hint="default"/>
          <w:lang w:val="en-US"/>
        </w:rPr>
      </w:pPr>
      <w:r>
        <w:drawing>
          <wp:anchor distT="0" distB="0" distL="114300" distR="114300" simplePos="0" relativeHeight="251668480" behindDoc="1" locked="0" layoutInCell="1" allowOverlap="1">
            <wp:simplePos x="0" y="0"/>
            <wp:positionH relativeFrom="column">
              <wp:posOffset>6985</wp:posOffset>
            </wp:positionH>
            <wp:positionV relativeFrom="paragraph">
              <wp:posOffset>1270</wp:posOffset>
            </wp:positionV>
            <wp:extent cx="2958465" cy="2874645"/>
            <wp:effectExtent l="0" t="0" r="13335" b="1905"/>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9"/>
                    <a:stretch>
                      <a:fillRect/>
                    </a:stretch>
                  </pic:blipFill>
                  <pic:spPr>
                    <a:xfrm>
                      <a:off x="0" y="0"/>
                      <a:ext cx="2958465" cy="2874645"/>
                    </a:xfrm>
                    <a:prstGeom prst="rect">
                      <a:avLst/>
                    </a:prstGeom>
                    <a:noFill/>
                    <a:ln>
                      <a:noFill/>
                    </a:ln>
                  </pic:spPr>
                </pic:pic>
              </a:graphicData>
            </a:graphic>
          </wp:anchor>
        </w:drawing>
      </w:r>
      <w:r>
        <w:rPr>
          <w:rFonts w:hint="eastAsia"/>
          <w:lang w:val="en-US" w:eastAsia="zh-CN"/>
        </w:rPr>
        <w:t xml:space="preserve">                                               设定通道1位电压（0~10V）</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default" w:eastAsiaTheme="minorEastAsia"/>
          <w:lang w:val="en-US" w:eastAsia="zh-CN"/>
        </w:rPr>
      </w:pPr>
      <w:r>
        <w:rPr>
          <w:rFonts w:hint="eastAsia"/>
          <w:lang w:val="en-US" w:eastAsia="zh-CN"/>
        </w:rPr>
        <w:t xml:space="preserve">                                               设定通道1输出保持</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rPr>
          <w:rFonts w:hint="default" w:eastAsiaTheme="minorEastAsia"/>
          <w:lang w:val="en-US" w:eastAsia="zh-CN"/>
        </w:rPr>
      </w:pPr>
      <w:r>
        <w:rPr>
          <w:rFonts w:hint="eastAsia"/>
          <w:lang w:val="en-US" w:eastAsia="zh-CN"/>
        </w:rPr>
        <w:t xml:space="preserve">                                               设定通道2为电流（4~20mA）</w:t>
      </w:r>
    </w:p>
    <w:p>
      <w:pPr>
        <w:keepNext w:val="0"/>
        <w:keepLines w:val="0"/>
        <w:widowControl/>
        <w:suppressLineNumbers w:val="0"/>
        <w:jc w:val="left"/>
      </w:pPr>
    </w:p>
    <w:p>
      <w:pPr>
        <w:keepNext w:val="0"/>
        <w:keepLines w:val="0"/>
        <w:widowControl/>
        <w:suppressLineNumbers w:val="0"/>
        <w:jc w:val="left"/>
        <w:rPr>
          <w:rFonts w:hint="default" w:eastAsiaTheme="minorEastAsia"/>
          <w:lang w:val="en-US" w:eastAsia="zh-CN"/>
        </w:rPr>
      </w:pPr>
      <w:r>
        <w:rPr>
          <w:rFonts w:hint="eastAsia"/>
          <w:lang w:val="en-US" w:eastAsia="zh-CN"/>
        </w:rPr>
        <w:t xml:space="preserve">                                               设定通道2输出保持解除</w:t>
      </w:r>
    </w:p>
    <w:p>
      <w:pPr>
        <w:keepNext w:val="0"/>
        <w:keepLines w:val="0"/>
        <w:widowControl/>
        <w:suppressLineNumbers w:val="0"/>
        <w:jc w:val="left"/>
      </w:pPr>
    </w:p>
    <w:p>
      <w:pPr>
        <w:keepNext w:val="0"/>
        <w:keepLines w:val="0"/>
        <w:widowControl/>
        <w:suppressLineNumbers w:val="0"/>
        <w:jc w:val="left"/>
        <w:rPr>
          <w:rFonts w:hint="default" w:eastAsiaTheme="minorEastAsia"/>
          <w:lang w:val="en-US" w:eastAsia="zh-CN"/>
        </w:rPr>
      </w:pPr>
      <w:r>
        <w:rPr>
          <w:rFonts w:hint="eastAsia"/>
          <w:lang w:val="en-US" w:eastAsia="zh-CN"/>
        </w:rPr>
        <w:t xml:space="preserve">                                                </w:t>
      </w:r>
    </w:p>
    <w:p>
      <w:pPr>
        <w:keepNext w:val="0"/>
        <w:keepLines w:val="0"/>
        <w:widowControl/>
        <w:suppressLineNumbers w:val="0"/>
        <w:ind w:left="5040" w:hanging="5040" w:hangingChars="2400"/>
        <w:jc w:val="left"/>
        <w:rPr>
          <w:rFonts w:hint="default" w:eastAsiaTheme="minorEastAsia"/>
          <w:lang w:val="en-US" w:eastAsia="zh-CN"/>
        </w:rPr>
      </w:pPr>
      <w:r>
        <w:rPr>
          <w:rFonts w:hint="eastAsia"/>
          <w:lang w:val="en-US" w:eastAsia="zh-CN"/>
        </w:rPr>
        <w:t xml:space="preserve">                                               用D100中保存的数字值，进行通道1的D/A转换</w:t>
      </w:r>
    </w:p>
    <w:p>
      <w:pPr>
        <w:keepNext w:val="0"/>
        <w:keepLines w:val="0"/>
        <w:widowControl/>
        <w:suppressLineNumbers w:val="0"/>
        <w:jc w:val="left"/>
      </w:pPr>
    </w:p>
    <w:p>
      <w:pPr>
        <w:keepNext w:val="0"/>
        <w:keepLines w:val="0"/>
        <w:widowControl/>
        <w:suppressLineNumbers w:val="0"/>
        <w:ind w:left="5040" w:hanging="5040" w:hangingChars="2400"/>
        <w:jc w:val="left"/>
        <w:rPr>
          <w:rFonts w:hint="default" w:eastAsiaTheme="minorEastAsia"/>
          <w:lang w:val="en-US" w:eastAsia="zh-CN"/>
        </w:rPr>
      </w:pPr>
      <w:r>
        <w:rPr>
          <w:rFonts w:hint="eastAsia"/>
          <w:lang w:val="en-US" w:eastAsia="zh-CN"/>
        </w:rPr>
        <w:t xml:space="preserve">                                               用D101中保存的数字值，进行通道2的D/A转换</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numPr>
          <w:ilvl w:val="0"/>
          <w:numId w:val="0"/>
        </w:numPr>
        <w:rPr>
          <w:rFonts w:hint="eastAsia"/>
          <w:b/>
          <w:bCs/>
          <w:sz w:val="28"/>
          <w:szCs w:val="28"/>
          <w:lang w:val="en-US" w:eastAsia="zh-CN"/>
        </w:rPr>
      </w:pPr>
      <w:r>
        <w:rPr>
          <w:rFonts w:hint="eastAsia"/>
          <w:b/>
          <w:bCs/>
          <w:sz w:val="28"/>
          <w:szCs w:val="28"/>
          <w:lang w:val="en-US" w:eastAsia="zh-CN"/>
        </w:rPr>
        <w:t>&lt;3&gt; MD2C-4DA</w:t>
      </w:r>
    </w:p>
    <w:p>
      <w:pPr>
        <w:numPr>
          <w:ilvl w:val="0"/>
          <w:numId w:val="0"/>
        </w:numPr>
        <w:rPr>
          <w:rFonts w:hint="default"/>
          <w:lang w:val="en-US" w:eastAsia="zh-CN"/>
        </w:rPr>
      </w:pPr>
      <w:r>
        <w:rPr>
          <w:rFonts w:hint="eastAsia"/>
          <w:lang w:val="en-US" w:eastAsia="zh-CN"/>
        </w:rPr>
        <w:t>1、确认单元号：从左侧的特殊单元/模块开始，依次分配单元号0-7。</w:t>
      </w:r>
    </w:p>
    <w:p>
      <w:pPr>
        <w:numPr>
          <w:ilvl w:val="0"/>
          <w:numId w:val="0"/>
        </w:numPr>
        <w:rPr>
          <w:rFonts w:hint="eastAsia"/>
          <w:lang w:val="en-US" w:eastAsia="zh-CN"/>
        </w:rPr>
      </w:pPr>
      <w:r>
        <w:rPr>
          <w:rFonts w:hint="eastAsia"/>
          <w:lang w:val="en-US" w:eastAsia="zh-CN"/>
        </w:rPr>
        <w:t>2、确定缓冲存储区内容</w:t>
      </w:r>
    </w:p>
    <w:p>
      <w:pPr>
        <w:numPr>
          <w:ilvl w:val="0"/>
          <w:numId w:val="0"/>
        </w:numPr>
        <w:rPr>
          <w:rFonts w:hint="default"/>
          <w:lang w:val="en-US" w:eastAsia="zh-CN"/>
        </w:rPr>
      </w:pPr>
      <w:r>
        <w:rPr>
          <w:rFonts w:hint="eastAsia"/>
          <w:lang w:val="en-US" w:eastAsia="zh-CN"/>
        </w:rPr>
        <w:t>1&gt; BFM#0：输出模式的指定</w:t>
      </w:r>
    </w:p>
    <w:p>
      <w:pPr>
        <w:keepNext w:val="0"/>
        <w:keepLines w:val="0"/>
        <w:widowControl/>
        <w:numPr>
          <w:ilvl w:val="0"/>
          <w:numId w:val="0"/>
        </w:numPr>
        <w:suppressLineNumbers w:val="0"/>
        <w:jc w:val="left"/>
        <w:rPr>
          <w:rFonts w:hint="eastAsia"/>
          <w:lang w:val="en-US" w:eastAsia="zh-CN"/>
        </w:rPr>
      </w:pPr>
      <w:r>
        <w:rPr>
          <w:rFonts w:hint="eastAsia"/>
          <w:lang w:val="en-US" w:eastAsia="zh-CN"/>
        </w:rPr>
        <w:t>通道的输出模式由缓冲存储器BFM#0中的4位十六进制数字HOOOO控制，第一位字符控制通道1，而第四位字符控制通道4。设置每一个字符的方式如下：</w:t>
      </w:r>
    </w:p>
    <w:p>
      <w:pPr>
        <w:keepNext w:val="0"/>
        <w:keepLines w:val="0"/>
        <w:widowControl/>
        <w:numPr>
          <w:ilvl w:val="0"/>
          <w:numId w:val="0"/>
        </w:numPr>
        <w:suppressLineNumbers w:val="0"/>
        <w:jc w:val="left"/>
        <w:rPr>
          <w:rFonts w:hint="eastAsia"/>
          <w:lang w:val="en-US" w:eastAsia="zh-CN"/>
        </w:rPr>
      </w:pPr>
      <w:r>
        <w:rPr>
          <w:rFonts w:hint="eastAsia"/>
          <w:lang w:val="en-US" w:eastAsia="zh-CN"/>
        </w:rPr>
        <w:t>O=0：设置电压输出模式（-10V到10V）           O=2：设置电流输出模式（0mA到20mA）</w:t>
      </w:r>
    </w:p>
    <w:p>
      <w:pPr>
        <w:keepNext w:val="0"/>
        <w:keepLines w:val="0"/>
        <w:widowControl/>
        <w:numPr>
          <w:ilvl w:val="0"/>
          <w:numId w:val="0"/>
        </w:numPr>
        <w:suppressLineNumbers w:val="0"/>
        <w:jc w:val="left"/>
        <w:rPr>
          <w:rFonts w:hint="eastAsia"/>
          <w:lang w:val="en-US" w:eastAsia="zh-CN"/>
        </w:rPr>
      </w:pPr>
      <w:r>
        <w:rPr>
          <w:rFonts w:hint="eastAsia"/>
          <w:lang w:val="en-US" w:eastAsia="zh-CN"/>
        </w:rPr>
        <w:t xml:space="preserve">O=1：设置电流输出模式（+4mA到+20mA）      </w:t>
      </w:r>
    </w:p>
    <w:p>
      <w:pPr>
        <w:numPr>
          <w:ilvl w:val="0"/>
          <w:numId w:val="8"/>
        </w:numPr>
        <w:rPr>
          <w:rFonts w:hint="eastAsia"/>
          <w:lang w:val="en-US" w:eastAsia="zh-CN"/>
        </w:rPr>
      </w:pPr>
      <w:r>
        <w:rPr>
          <w:rFonts w:hint="eastAsia"/>
          <w:lang w:val="en-US" w:eastAsia="zh-CN"/>
        </w:rPr>
        <w:t>BFM#1~#4：输出数据通道CH1,CH2,CH3,CH4。</w:t>
      </w:r>
    </w:p>
    <w:p>
      <w:pPr>
        <w:numPr>
          <w:ilvl w:val="0"/>
          <w:numId w:val="0"/>
        </w:numPr>
        <w:rPr>
          <w:rFonts w:hint="default"/>
          <w:lang w:val="en-US" w:eastAsia="zh-CN"/>
        </w:rPr>
      </w:pPr>
      <w:r>
        <w:rPr>
          <w:rFonts w:hint="eastAsia"/>
          <w:lang w:val="en-US" w:eastAsia="zh-CN"/>
        </w:rPr>
        <w:t>BFM#1：CH1的输出数据（初始值：0）</w:t>
      </w:r>
    </w:p>
    <w:p>
      <w:pPr>
        <w:numPr>
          <w:ilvl w:val="0"/>
          <w:numId w:val="0"/>
        </w:numPr>
        <w:rPr>
          <w:rFonts w:hint="default"/>
          <w:lang w:val="en-US" w:eastAsia="zh-CN"/>
        </w:rPr>
      </w:pPr>
      <w:r>
        <w:rPr>
          <w:rFonts w:hint="eastAsia"/>
          <w:lang w:val="en-US" w:eastAsia="zh-CN"/>
        </w:rPr>
        <w:t>BFM#2：CH2的输出数据（初始值：0）</w:t>
      </w:r>
    </w:p>
    <w:p>
      <w:pPr>
        <w:numPr>
          <w:ilvl w:val="0"/>
          <w:numId w:val="0"/>
        </w:numPr>
        <w:rPr>
          <w:rFonts w:hint="default"/>
          <w:lang w:val="en-US" w:eastAsia="zh-CN"/>
        </w:rPr>
      </w:pPr>
      <w:r>
        <w:rPr>
          <w:rFonts w:hint="eastAsia"/>
          <w:lang w:val="en-US" w:eastAsia="zh-CN"/>
        </w:rPr>
        <w:t>BFM#3：CH3的输出数据（初始值：0）</w:t>
      </w:r>
    </w:p>
    <w:p>
      <w:pPr>
        <w:numPr>
          <w:ilvl w:val="0"/>
          <w:numId w:val="0"/>
        </w:numPr>
        <w:rPr>
          <w:rFonts w:hint="eastAsia"/>
          <w:lang w:val="en-US" w:eastAsia="zh-CN"/>
        </w:rPr>
      </w:pPr>
      <w:r>
        <w:rPr>
          <w:rFonts w:hint="eastAsia"/>
          <w:lang w:val="en-US" w:eastAsia="zh-CN"/>
        </w:rPr>
        <w:t>BFM#4：CH4的输出数据（初始值：0）</w:t>
      </w:r>
    </w:p>
    <w:p>
      <w:pPr>
        <w:numPr>
          <w:ilvl w:val="0"/>
          <w:numId w:val="0"/>
        </w:numPr>
        <w:rPr>
          <w:rFonts w:hint="default"/>
          <w:lang w:val="en-US" w:eastAsia="zh-CN"/>
        </w:rPr>
      </w:pPr>
      <w:r>
        <w:drawing>
          <wp:inline distT="0" distB="0" distL="114300" distR="114300">
            <wp:extent cx="2952115" cy="2181225"/>
            <wp:effectExtent l="0" t="0" r="635" b="952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0"/>
                    <a:stretch>
                      <a:fillRect/>
                    </a:stretch>
                  </pic:blipFill>
                  <pic:spPr>
                    <a:xfrm>
                      <a:off x="0" y="0"/>
                      <a:ext cx="2952115" cy="2181225"/>
                    </a:xfrm>
                    <a:prstGeom prst="rect">
                      <a:avLst/>
                    </a:prstGeom>
                    <a:noFill/>
                    <a:ln>
                      <a:noFill/>
                    </a:ln>
                  </pic:spPr>
                </pic:pic>
              </a:graphicData>
            </a:graphic>
          </wp:inline>
        </w:drawing>
      </w:r>
    </w:p>
    <w:p>
      <w:pPr>
        <w:numPr>
          <w:ilvl w:val="0"/>
          <w:numId w:val="8"/>
        </w:numPr>
        <w:rPr>
          <w:rFonts w:hint="eastAsia"/>
          <w:lang w:val="en-US" w:eastAsia="zh-CN"/>
        </w:rPr>
      </w:pPr>
      <w:r>
        <w:rPr>
          <w:rFonts w:hint="eastAsia"/>
          <w:lang w:val="en-US" w:eastAsia="zh-CN"/>
        </w:rPr>
        <w:t>BFM#29：错误状态</w:t>
      </w:r>
    </w:p>
    <w:p>
      <w:pPr>
        <w:numPr>
          <w:ilvl w:val="0"/>
          <w:numId w:val="0"/>
        </w:numPr>
        <w:rPr>
          <w:rFonts w:hint="default"/>
          <w:lang w:val="en-US" w:eastAsia="zh-CN"/>
        </w:rPr>
      </w:pPr>
      <w:r>
        <w:rPr>
          <w:rFonts w:hint="eastAsia"/>
          <w:lang w:val="en-US" w:eastAsia="zh-CN"/>
        </w:rPr>
        <w:t>当出现错误时，可以用FROM指令从这里读出错误的详细信息。</w:t>
      </w:r>
    </w:p>
    <w:p>
      <w:pPr>
        <w:numPr>
          <w:ilvl w:val="0"/>
          <w:numId w:val="0"/>
        </w:numPr>
        <w:rPr>
          <w:rFonts w:hint="default"/>
          <w:lang w:val="en-US" w:eastAsia="zh-CN"/>
        </w:rPr>
      </w:pPr>
      <w:r>
        <w:drawing>
          <wp:inline distT="0" distB="0" distL="114300" distR="114300">
            <wp:extent cx="5270500" cy="1847850"/>
            <wp:effectExtent l="0" t="0" r="6350" b="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41"/>
                    <a:stretch>
                      <a:fillRect/>
                    </a:stretch>
                  </pic:blipFill>
                  <pic:spPr>
                    <a:xfrm>
                      <a:off x="0" y="0"/>
                      <a:ext cx="5270500" cy="184785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numPr>
          <w:ilvl w:val="0"/>
          <w:numId w:val="0"/>
        </w:numPr>
        <w:ind w:leftChars="0"/>
        <w:rPr>
          <w:rFonts w:hint="eastAsia"/>
          <w:b/>
          <w:bCs/>
          <w:sz w:val="24"/>
          <w:szCs w:val="24"/>
          <w:lang w:val="en-US" w:eastAsia="zh-CN"/>
        </w:rPr>
      </w:pPr>
      <w:r>
        <w:rPr>
          <w:rFonts w:hint="eastAsia"/>
          <w:b/>
          <w:bCs/>
          <w:sz w:val="24"/>
          <w:szCs w:val="24"/>
          <w:lang w:val="en-US" w:eastAsia="zh-CN"/>
        </w:rPr>
        <w:t>应用示例：</w:t>
      </w:r>
    </w:p>
    <w:p>
      <w:pPr>
        <w:keepNext w:val="0"/>
        <w:keepLines w:val="0"/>
        <w:widowControl/>
        <w:numPr>
          <w:ilvl w:val="0"/>
          <w:numId w:val="0"/>
        </w:numPr>
        <w:suppressLineNumbers w:val="0"/>
        <w:ind w:left="5460" w:hanging="5460" w:hangingChars="2600"/>
        <w:jc w:val="left"/>
        <w:rPr>
          <w:rFonts w:hint="default"/>
          <w:lang w:val="en-US" w:eastAsia="zh-CN"/>
        </w:rPr>
      </w:pPr>
      <w:r>
        <w:drawing>
          <wp:anchor distT="0" distB="0" distL="114300" distR="114300" simplePos="0" relativeHeight="251668480" behindDoc="1" locked="0" layoutInCell="1" allowOverlap="1">
            <wp:simplePos x="0" y="0"/>
            <wp:positionH relativeFrom="column">
              <wp:posOffset>-66675</wp:posOffset>
            </wp:positionH>
            <wp:positionV relativeFrom="paragraph">
              <wp:posOffset>50800</wp:posOffset>
            </wp:positionV>
            <wp:extent cx="3556000" cy="2838450"/>
            <wp:effectExtent l="0" t="0" r="6350" b="0"/>
            <wp:wrapNone/>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2"/>
                    <a:stretch>
                      <a:fillRect/>
                    </a:stretch>
                  </pic:blipFill>
                  <pic:spPr>
                    <a:xfrm>
                      <a:off x="0" y="0"/>
                      <a:ext cx="3556000" cy="2838450"/>
                    </a:xfrm>
                    <a:prstGeom prst="rect">
                      <a:avLst/>
                    </a:prstGeom>
                    <a:noFill/>
                    <a:ln>
                      <a:noFill/>
                    </a:ln>
                  </pic:spPr>
                </pic:pic>
              </a:graphicData>
            </a:graphic>
          </wp:anchor>
        </w:drawing>
      </w:r>
      <w:r>
        <w:rPr>
          <w:rFonts w:hint="eastAsia"/>
          <w:lang w:val="en-US" w:eastAsia="zh-CN"/>
        </w:rPr>
        <w:t xml:space="preserve">                                                    模块1的BFM#30数据传到数据寄存器D4</w:t>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r>
        <w:rPr>
          <w:rFonts w:hint="eastAsia"/>
          <w:lang w:val="en-US" w:eastAsia="zh-CN"/>
        </w:rPr>
        <w:t xml:space="preserve">                                                    当型号码设为K3020，M1打开</w:t>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ind w:left="5460" w:hanging="5460" w:hangingChars="2600"/>
        <w:jc w:val="left"/>
        <w:rPr>
          <w:rFonts w:hint="eastAsia"/>
          <w:lang w:val="en-US" w:eastAsia="zh-CN"/>
        </w:rPr>
      </w:pPr>
      <w:r>
        <w:rPr>
          <w:rFonts w:hint="eastAsia"/>
          <w:lang w:val="en-US" w:eastAsia="zh-CN"/>
        </w:rPr>
        <w:t xml:space="preserve">                                                    CH1和CH2：电压输出  CH3：电流输出（+4mA到+20mA）</w:t>
      </w:r>
    </w:p>
    <w:p>
      <w:pPr>
        <w:keepNext w:val="0"/>
        <w:keepLines w:val="0"/>
        <w:widowControl/>
        <w:numPr>
          <w:ilvl w:val="0"/>
          <w:numId w:val="0"/>
        </w:numPr>
        <w:suppressLineNumbers w:val="0"/>
        <w:ind w:left="5460" w:hanging="5460" w:hangingChars="2600"/>
        <w:jc w:val="left"/>
        <w:rPr>
          <w:rFonts w:hint="default"/>
          <w:lang w:val="en-US" w:eastAsia="zh-CN"/>
        </w:rPr>
      </w:pPr>
      <w:r>
        <w:rPr>
          <w:rFonts w:hint="eastAsia"/>
          <w:lang w:val="en-US" w:eastAsia="zh-CN"/>
        </w:rPr>
        <w:t xml:space="preserve">                                                    CH4:电流输出（0mA到+20mA）</w:t>
      </w:r>
    </w:p>
    <w:p>
      <w:pPr>
        <w:keepNext w:val="0"/>
        <w:keepLines w:val="0"/>
        <w:widowControl/>
        <w:numPr>
          <w:ilvl w:val="0"/>
          <w:numId w:val="0"/>
        </w:numPr>
        <w:suppressLineNumbers w:val="0"/>
        <w:jc w:val="left"/>
        <w:rPr>
          <w:rFonts w:hint="default"/>
          <w:lang w:val="en-US" w:eastAsia="zh-CN"/>
        </w:rPr>
      </w:pPr>
      <w:r>
        <w:rPr>
          <w:rFonts w:hint="eastAsia"/>
          <w:lang w:val="en-US" w:eastAsia="zh-CN"/>
        </w:rPr>
        <w:t xml:space="preserve">                                                    D0:BFM#1（CH1输出）</w:t>
      </w:r>
    </w:p>
    <w:p>
      <w:pPr>
        <w:keepNext w:val="0"/>
        <w:keepLines w:val="0"/>
        <w:widowControl/>
        <w:numPr>
          <w:ilvl w:val="0"/>
          <w:numId w:val="0"/>
        </w:numPr>
        <w:suppressLineNumbers w:val="0"/>
        <w:jc w:val="left"/>
        <w:rPr>
          <w:rFonts w:hint="default"/>
          <w:lang w:val="en-US" w:eastAsia="zh-CN"/>
        </w:rPr>
      </w:pPr>
      <w:r>
        <w:rPr>
          <w:rFonts w:hint="eastAsia"/>
          <w:lang w:val="en-US" w:eastAsia="zh-CN"/>
        </w:rPr>
        <w:t xml:space="preserve">                                                    D1:BFM#2（CH2输出）                                                    </w:t>
      </w:r>
    </w:p>
    <w:p>
      <w:pPr>
        <w:keepNext w:val="0"/>
        <w:keepLines w:val="0"/>
        <w:widowControl/>
        <w:numPr>
          <w:ilvl w:val="0"/>
          <w:numId w:val="0"/>
        </w:numPr>
        <w:suppressLineNumbers w:val="0"/>
        <w:jc w:val="left"/>
        <w:rPr>
          <w:rFonts w:hint="default"/>
          <w:lang w:val="en-US" w:eastAsia="zh-CN"/>
        </w:rPr>
      </w:pPr>
      <w:r>
        <w:rPr>
          <w:rFonts w:hint="eastAsia"/>
          <w:lang w:val="en-US" w:eastAsia="zh-CN"/>
        </w:rPr>
        <w:t xml:space="preserve">                                                    D2:BFM#3（CH3输出）</w:t>
      </w:r>
    </w:p>
    <w:p>
      <w:pPr>
        <w:keepNext w:val="0"/>
        <w:keepLines w:val="0"/>
        <w:widowControl/>
        <w:numPr>
          <w:ilvl w:val="0"/>
          <w:numId w:val="0"/>
        </w:numPr>
        <w:suppressLineNumbers w:val="0"/>
        <w:jc w:val="left"/>
        <w:rPr>
          <w:rFonts w:hint="default"/>
          <w:lang w:val="en-US" w:eastAsia="zh-CN"/>
        </w:rPr>
      </w:pPr>
      <w:r>
        <w:rPr>
          <w:rFonts w:hint="eastAsia"/>
          <w:lang w:val="en-US" w:eastAsia="zh-CN"/>
        </w:rPr>
        <w:t xml:space="preserve">                                                    D3:BFM#4（CH4输出）</w:t>
      </w:r>
    </w:p>
    <w:p>
      <w:pPr>
        <w:keepNext w:val="0"/>
        <w:keepLines w:val="0"/>
        <w:widowControl/>
        <w:numPr>
          <w:ilvl w:val="0"/>
          <w:numId w:val="0"/>
        </w:numPr>
        <w:suppressLineNumbers w:val="0"/>
        <w:ind w:left="5460" w:hanging="5460" w:hangingChars="2600"/>
        <w:jc w:val="left"/>
        <w:rPr>
          <w:rFonts w:hint="default"/>
          <w:lang w:val="en-US" w:eastAsia="zh-CN"/>
        </w:rPr>
      </w:pPr>
      <w:r>
        <w:rPr>
          <w:rFonts w:hint="eastAsia"/>
          <w:lang w:val="en-US" w:eastAsia="zh-CN"/>
        </w:rPr>
        <w:t xml:space="preserve">                                                    BFM#29（b15到b0）--（M25到M10）</w:t>
      </w:r>
    </w:p>
    <w:p>
      <w:pPr>
        <w:keepNext w:val="0"/>
        <w:keepLines w:val="0"/>
        <w:widowControl/>
        <w:numPr>
          <w:ilvl w:val="0"/>
          <w:numId w:val="0"/>
        </w:numPr>
        <w:suppressLineNumbers w:val="0"/>
        <w:jc w:val="left"/>
        <w:rPr>
          <w:rFonts w:hint="default"/>
          <w:lang w:val="en-US" w:eastAsia="zh-CN"/>
        </w:rPr>
      </w:pPr>
      <w:r>
        <w:rPr>
          <w:rFonts w:hint="eastAsia"/>
          <w:lang w:val="en-US" w:eastAsia="zh-CN"/>
        </w:rPr>
        <w:t xml:space="preserve">    </w:t>
      </w:r>
    </w:p>
    <w:p>
      <w:pPr>
        <w:keepNext w:val="0"/>
        <w:keepLines w:val="0"/>
        <w:widowControl/>
        <w:numPr>
          <w:ilvl w:val="0"/>
          <w:numId w:val="0"/>
        </w:numPr>
        <w:suppressLineNumbers w:val="0"/>
        <w:jc w:val="left"/>
        <w:rPr>
          <w:rFonts w:hint="eastAsia"/>
          <w:lang w:val="en-US" w:eastAsia="zh-CN"/>
        </w:rPr>
      </w:pPr>
      <w:r>
        <w:rPr>
          <w:rFonts w:hint="eastAsia"/>
          <w:lang w:val="en-US" w:eastAsia="zh-CN"/>
        </w:rPr>
        <w:t xml:space="preserve"> </w:t>
      </w:r>
    </w:p>
    <w:p>
      <w:pPr>
        <w:keepNext w:val="0"/>
        <w:keepLines w:val="0"/>
        <w:widowControl/>
        <w:numPr>
          <w:ilvl w:val="0"/>
          <w:numId w:val="0"/>
        </w:numPr>
        <w:suppressLineNumbers w:val="0"/>
        <w:jc w:val="left"/>
        <w:rPr>
          <w:rFonts w:hint="eastAsia"/>
          <w:b/>
          <w:bCs/>
          <w:sz w:val="28"/>
          <w:szCs w:val="28"/>
          <w:lang w:val="en-US" w:eastAsia="zh-CN"/>
        </w:rPr>
      </w:pPr>
      <w:r>
        <w:rPr>
          <w:rFonts w:hint="eastAsia"/>
          <w:b/>
          <w:bCs/>
          <w:sz w:val="28"/>
          <w:szCs w:val="28"/>
          <w:lang w:val="en-US" w:eastAsia="zh-CN"/>
        </w:rPr>
        <w:t>客户替换示例：</w:t>
      </w:r>
    </w:p>
    <w:p>
      <w:pPr>
        <w:keepNext w:val="0"/>
        <w:keepLines w:val="0"/>
        <w:widowControl/>
        <w:numPr>
          <w:ilvl w:val="0"/>
          <w:numId w:val="0"/>
        </w:numPr>
        <w:suppressLineNumbers w:val="0"/>
        <w:jc w:val="left"/>
        <w:rPr>
          <w:rFonts w:hint="eastAsia"/>
          <w:b w:val="0"/>
          <w:bCs w:val="0"/>
          <w:sz w:val="18"/>
          <w:szCs w:val="18"/>
          <w:lang w:val="en-US" w:eastAsia="zh-CN"/>
        </w:rPr>
      </w:pPr>
      <w:r>
        <w:rPr>
          <w:rFonts w:hint="eastAsia"/>
          <w:b w:val="0"/>
          <w:bCs w:val="0"/>
          <w:sz w:val="28"/>
          <w:szCs w:val="28"/>
          <w:lang w:val="en-US" w:eastAsia="zh-CN"/>
        </w:rPr>
        <w:t>输入模拟量模块：</w:t>
      </w:r>
      <w:r>
        <w:rPr>
          <w:rFonts w:hint="eastAsia"/>
          <w:b w:val="0"/>
          <w:bCs w:val="0"/>
          <w:sz w:val="21"/>
          <w:szCs w:val="21"/>
          <w:lang w:val="en-US" w:eastAsia="zh-CN"/>
        </w:rPr>
        <w:t>客户使用MD3F-4AD模块</w:t>
      </w:r>
    </w:p>
    <w:p>
      <w:pPr>
        <w:keepNext w:val="0"/>
        <w:keepLines w:val="0"/>
        <w:widowControl/>
        <w:numPr>
          <w:ilvl w:val="0"/>
          <w:numId w:val="0"/>
        </w:numPr>
        <w:suppressLineNumbers w:val="0"/>
        <w:jc w:val="left"/>
        <w:rPr>
          <w:rFonts w:hint="default"/>
          <w:b w:val="0"/>
          <w:bCs w:val="0"/>
          <w:sz w:val="18"/>
          <w:szCs w:val="18"/>
          <w:lang w:val="en-US" w:eastAsia="zh-CN"/>
        </w:rPr>
      </w:pPr>
      <w:r>
        <w:drawing>
          <wp:inline distT="0" distB="0" distL="114300" distR="114300">
            <wp:extent cx="5270500" cy="1876425"/>
            <wp:effectExtent l="0" t="0" r="6350" b="952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3"/>
                    <a:stretch>
                      <a:fillRect/>
                    </a:stretch>
                  </pic:blipFill>
                  <pic:spPr>
                    <a:xfrm>
                      <a:off x="0" y="0"/>
                      <a:ext cx="5270500" cy="1876425"/>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eastAsia"/>
          <w:b w:val="0"/>
          <w:bCs w:val="0"/>
          <w:sz w:val="21"/>
          <w:szCs w:val="21"/>
          <w:lang w:val="en-US" w:eastAsia="zh-CN"/>
        </w:rPr>
      </w:pPr>
      <w:r>
        <w:rPr>
          <w:rFonts w:hint="eastAsia"/>
          <w:b w:val="0"/>
          <w:bCs w:val="0"/>
          <w:sz w:val="21"/>
          <w:szCs w:val="21"/>
          <w:lang w:val="en-US" w:eastAsia="zh-CN"/>
        </w:rPr>
        <w:t>替换的模块：MD3F-4AD-ADP</w:t>
      </w:r>
    </w:p>
    <w:p>
      <w:pPr>
        <w:keepNext w:val="0"/>
        <w:keepLines w:val="0"/>
        <w:widowControl/>
        <w:numPr>
          <w:ilvl w:val="0"/>
          <w:numId w:val="0"/>
        </w:numPr>
        <w:suppressLineNumbers w:val="0"/>
        <w:jc w:val="left"/>
        <w:rPr>
          <w:rFonts w:hint="default"/>
          <w:lang w:val="en-US" w:eastAsia="zh-CN"/>
        </w:rPr>
      </w:pPr>
      <w:r>
        <w:drawing>
          <wp:inline distT="0" distB="0" distL="114300" distR="114300">
            <wp:extent cx="5271770" cy="1741170"/>
            <wp:effectExtent l="0" t="0" r="5080" b="1143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44"/>
                    <a:stretch>
                      <a:fillRect/>
                    </a:stretch>
                  </pic:blipFill>
                  <pic:spPr>
                    <a:xfrm>
                      <a:off x="0" y="0"/>
                      <a:ext cx="5271770" cy="174117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r>
        <w:drawing>
          <wp:inline distT="0" distB="0" distL="114300" distR="114300">
            <wp:extent cx="5274310" cy="2224405"/>
            <wp:effectExtent l="0" t="0" r="2540" b="444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45"/>
                    <a:stretch>
                      <a:fillRect/>
                    </a:stretch>
                  </pic:blipFill>
                  <pic:spPr>
                    <a:xfrm>
                      <a:off x="0" y="0"/>
                      <a:ext cx="5274310" cy="2224405"/>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lang w:val="en-US" w:eastAsia="zh-CN"/>
        </w:rPr>
      </w:pPr>
    </w:p>
    <w:p>
      <w:pPr>
        <w:keepNext w:val="0"/>
        <w:keepLines w:val="0"/>
        <w:widowControl/>
        <w:numPr>
          <w:ilvl w:val="0"/>
          <w:numId w:val="0"/>
        </w:numPr>
        <w:suppressLineNumbers w:val="0"/>
        <w:jc w:val="left"/>
        <w:rPr>
          <w:rFonts w:hint="default"/>
          <w:lang w:val="en-US" w:eastAsia="zh-CN"/>
        </w:rPr>
      </w:pPr>
      <w:r>
        <w:drawing>
          <wp:inline distT="0" distB="0" distL="114300" distR="114300">
            <wp:extent cx="5258435" cy="1668780"/>
            <wp:effectExtent l="0" t="0" r="18415" b="762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6"/>
                    <a:stretch>
                      <a:fillRect/>
                    </a:stretch>
                  </pic:blipFill>
                  <pic:spPr>
                    <a:xfrm>
                      <a:off x="0" y="0"/>
                      <a:ext cx="5258435" cy="166878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8"/>
          <w:szCs w:val="28"/>
          <w:lang w:val="en-US" w:eastAsia="zh-CN"/>
        </w:rPr>
      </w:pPr>
    </w:p>
    <w:p>
      <w:pPr>
        <w:keepNext w:val="0"/>
        <w:keepLines w:val="0"/>
        <w:widowControl/>
        <w:numPr>
          <w:ilvl w:val="0"/>
          <w:numId w:val="0"/>
        </w:numPr>
        <w:suppressLineNumbers w:val="0"/>
        <w:jc w:val="left"/>
        <w:rPr>
          <w:rFonts w:hint="eastAsia"/>
          <w:b w:val="0"/>
          <w:bCs w:val="0"/>
          <w:sz w:val="21"/>
          <w:szCs w:val="21"/>
          <w:lang w:val="en-US" w:eastAsia="zh-CN"/>
        </w:rPr>
      </w:pPr>
      <w:r>
        <w:rPr>
          <w:rFonts w:hint="eastAsia"/>
          <w:b w:val="0"/>
          <w:bCs w:val="0"/>
          <w:sz w:val="28"/>
          <w:szCs w:val="28"/>
          <w:lang w:val="en-US" w:eastAsia="zh-CN"/>
        </w:rPr>
        <w:t>输出模拟量模块：</w:t>
      </w:r>
      <w:r>
        <w:rPr>
          <w:rFonts w:hint="eastAsia"/>
          <w:b w:val="0"/>
          <w:bCs w:val="0"/>
          <w:sz w:val="21"/>
          <w:szCs w:val="21"/>
          <w:lang w:val="en-US" w:eastAsia="zh-CN"/>
        </w:rPr>
        <w:t>客户使用MD3F-4DA模块</w:t>
      </w:r>
    </w:p>
    <w:p>
      <w:pPr>
        <w:keepNext w:val="0"/>
        <w:keepLines w:val="0"/>
        <w:widowControl/>
        <w:numPr>
          <w:ilvl w:val="0"/>
          <w:numId w:val="0"/>
        </w:numPr>
        <w:suppressLineNumbers w:val="0"/>
        <w:jc w:val="left"/>
        <w:rPr>
          <w:rFonts w:hint="eastAsia"/>
          <w:b w:val="0"/>
          <w:bCs w:val="0"/>
          <w:sz w:val="21"/>
          <w:szCs w:val="21"/>
          <w:lang w:val="en-US" w:eastAsia="zh-CN"/>
        </w:rPr>
      </w:pPr>
      <w:r>
        <w:drawing>
          <wp:inline distT="0" distB="0" distL="114300" distR="114300">
            <wp:extent cx="5265420" cy="1717040"/>
            <wp:effectExtent l="0" t="0" r="11430" b="1651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7"/>
                    <a:stretch>
                      <a:fillRect/>
                    </a:stretch>
                  </pic:blipFill>
                  <pic:spPr>
                    <a:xfrm>
                      <a:off x="0" y="0"/>
                      <a:ext cx="5265420" cy="1717040"/>
                    </a:xfrm>
                    <a:prstGeom prst="rect">
                      <a:avLst/>
                    </a:prstGeom>
                    <a:noFill/>
                    <a:ln>
                      <a:noFill/>
                    </a:ln>
                  </pic:spPr>
                </pic:pic>
              </a:graphicData>
            </a:graphic>
          </wp:inline>
        </w:drawing>
      </w:r>
      <w:bookmarkStart w:id="0" w:name="_GoBack"/>
      <w:bookmarkEnd w:id="0"/>
    </w:p>
    <w:p>
      <w:pPr>
        <w:keepNext w:val="0"/>
        <w:keepLines w:val="0"/>
        <w:widowControl/>
        <w:numPr>
          <w:ilvl w:val="0"/>
          <w:numId w:val="0"/>
        </w:numPr>
        <w:suppressLineNumbers w:val="0"/>
        <w:jc w:val="left"/>
        <w:rPr>
          <w:rFonts w:hint="eastAsia"/>
          <w:b w:val="0"/>
          <w:bCs w:val="0"/>
          <w:sz w:val="21"/>
          <w:szCs w:val="21"/>
          <w:lang w:val="en-US" w:eastAsia="zh-CN"/>
        </w:rPr>
      </w:pPr>
    </w:p>
    <w:p>
      <w:pPr>
        <w:keepNext w:val="0"/>
        <w:keepLines w:val="0"/>
        <w:widowControl/>
        <w:numPr>
          <w:ilvl w:val="0"/>
          <w:numId w:val="0"/>
        </w:numPr>
        <w:suppressLineNumbers w:val="0"/>
        <w:jc w:val="left"/>
        <w:rPr>
          <w:rFonts w:hint="eastAsia"/>
          <w:b w:val="0"/>
          <w:bCs w:val="0"/>
          <w:sz w:val="21"/>
          <w:szCs w:val="21"/>
          <w:lang w:val="en-US" w:eastAsia="zh-CN"/>
        </w:rPr>
      </w:pPr>
      <w:r>
        <w:rPr>
          <w:rFonts w:hint="eastAsia"/>
          <w:b w:val="0"/>
          <w:bCs w:val="0"/>
          <w:sz w:val="21"/>
          <w:szCs w:val="21"/>
          <w:lang w:val="en-US" w:eastAsia="zh-CN"/>
        </w:rPr>
        <w:t>替换的模块：MD3F-4DA-ADP</w:t>
      </w:r>
    </w:p>
    <w:p>
      <w:pPr>
        <w:keepNext w:val="0"/>
        <w:keepLines w:val="0"/>
        <w:widowControl/>
        <w:numPr>
          <w:ilvl w:val="0"/>
          <w:numId w:val="0"/>
        </w:numPr>
        <w:suppressLineNumbers w:val="0"/>
        <w:jc w:val="left"/>
      </w:pPr>
      <w:r>
        <w:drawing>
          <wp:inline distT="0" distB="0" distL="114300" distR="114300">
            <wp:extent cx="5273040" cy="1698625"/>
            <wp:effectExtent l="0" t="0" r="3810" b="15875"/>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48"/>
                    <a:stretch>
                      <a:fillRect/>
                    </a:stretch>
                  </pic:blipFill>
                  <pic:spPr>
                    <a:xfrm>
                      <a:off x="0" y="0"/>
                      <a:ext cx="5273040" cy="1698625"/>
                    </a:xfrm>
                    <a:prstGeom prst="rect">
                      <a:avLst/>
                    </a:prstGeom>
                    <a:noFill/>
                    <a:ln>
                      <a:noFill/>
                    </a:ln>
                  </pic:spPr>
                </pic:pic>
              </a:graphicData>
            </a:graphic>
          </wp:inline>
        </w:drawing>
      </w:r>
    </w:p>
    <w:p>
      <w:pPr>
        <w:keepNext w:val="0"/>
        <w:keepLines w:val="0"/>
        <w:widowControl/>
        <w:numPr>
          <w:ilvl w:val="0"/>
          <w:numId w:val="0"/>
        </w:numPr>
        <w:suppressLineNumbers w:val="0"/>
        <w:jc w:val="left"/>
      </w:pPr>
      <w:r>
        <w:drawing>
          <wp:inline distT="0" distB="0" distL="114300" distR="114300">
            <wp:extent cx="5261610" cy="1734820"/>
            <wp:effectExtent l="0" t="0" r="15240" b="1778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49"/>
                    <a:stretch>
                      <a:fillRect/>
                    </a:stretch>
                  </pic:blipFill>
                  <pic:spPr>
                    <a:xfrm>
                      <a:off x="0" y="0"/>
                      <a:ext cx="5261610" cy="1734820"/>
                    </a:xfrm>
                    <a:prstGeom prst="rect">
                      <a:avLst/>
                    </a:prstGeom>
                    <a:noFill/>
                    <a:ln>
                      <a:noFill/>
                    </a:ln>
                  </pic:spPr>
                </pic:pic>
              </a:graphicData>
            </a:graphic>
          </wp:inline>
        </w:drawing>
      </w:r>
    </w:p>
    <w:p>
      <w:pPr>
        <w:keepNext w:val="0"/>
        <w:keepLines w:val="0"/>
        <w:widowControl/>
        <w:numPr>
          <w:ilvl w:val="0"/>
          <w:numId w:val="0"/>
        </w:numPr>
        <w:suppressLineNumbers w:val="0"/>
        <w:jc w:val="left"/>
      </w:pPr>
      <w:r>
        <w:drawing>
          <wp:inline distT="0" distB="0" distL="114300" distR="114300">
            <wp:extent cx="5268595" cy="1802765"/>
            <wp:effectExtent l="0" t="0" r="8255" b="698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50"/>
                    <a:stretch>
                      <a:fillRect/>
                    </a:stretch>
                  </pic:blipFill>
                  <pic:spPr>
                    <a:xfrm>
                      <a:off x="0" y="0"/>
                      <a:ext cx="5268595" cy="1802765"/>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lang w:val="en-US" w:eastAsia="zh-CN"/>
        </w:rPr>
      </w:pPr>
      <w:r>
        <w:drawing>
          <wp:inline distT="0" distB="0" distL="114300" distR="114300">
            <wp:extent cx="5274310" cy="1842770"/>
            <wp:effectExtent l="0" t="0" r="2540" b="508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51"/>
                    <a:stretch>
                      <a:fillRect/>
                    </a:stretch>
                  </pic:blipFill>
                  <pic:spPr>
                    <a:xfrm>
                      <a:off x="0" y="0"/>
                      <a:ext cx="5274310" cy="18427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5A2C8"/>
    <w:multiLevelType w:val="singleLevel"/>
    <w:tmpl w:val="9AA5A2C8"/>
    <w:lvl w:ilvl="0" w:tentative="0">
      <w:start w:val="3"/>
      <w:numFmt w:val="chineseCounting"/>
      <w:suff w:val="nothing"/>
      <w:lvlText w:val="%1、"/>
      <w:lvlJc w:val="left"/>
      <w:rPr>
        <w:rFonts w:hint="eastAsia"/>
      </w:rPr>
    </w:lvl>
  </w:abstractNum>
  <w:abstractNum w:abstractNumId="1">
    <w:nsid w:val="F094F38E"/>
    <w:multiLevelType w:val="singleLevel"/>
    <w:tmpl w:val="F094F38E"/>
    <w:lvl w:ilvl="0" w:tentative="0">
      <w:start w:val="2"/>
      <w:numFmt w:val="decimal"/>
      <w:suff w:val="space"/>
      <w:lvlText w:val="%1&gt;"/>
      <w:lvlJc w:val="left"/>
    </w:lvl>
  </w:abstractNum>
  <w:abstractNum w:abstractNumId="2">
    <w:nsid w:val="0B00322A"/>
    <w:multiLevelType w:val="singleLevel"/>
    <w:tmpl w:val="0B00322A"/>
    <w:lvl w:ilvl="0" w:tentative="0">
      <w:start w:val="2"/>
      <w:numFmt w:val="decimal"/>
      <w:suff w:val="space"/>
      <w:lvlText w:val="%1&gt;"/>
      <w:lvlJc w:val="left"/>
    </w:lvl>
  </w:abstractNum>
  <w:abstractNum w:abstractNumId="3">
    <w:nsid w:val="0C70CC74"/>
    <w:multiLevelType w:val="singleLevel"/>
    <w:tmpl w:val="0C70CC74"/>
    <w:lvl w:ilvl="0" w:tentative="0">
      <w:start w:val="1"/>
      <w:numFmt w:val="decimal"/>
      <w:suff w:val="space"/>
      <w:lvlText w:val="%1&gt;"/>
      <w:lvlJc w:val="left"/>
    </w:lvl>
  </w:abstractNum>
  <w:abstractNum w:abstractNumId="4">
    <w:nsid w:val="35391B39"/>
    <w:multiLevelType w:val="singleLevel"/>
    <w:tmpl w:val="35391B39"/>
    <w:lvl w:ilvl="0" w:tentative="0">
      <w:start w:val="4"/>
      <w:numFmt w:val="decimal"/>
      <w:suff w:val="nothing"/>
      <w:lvlText w:val="%1、"/>
      <w:lvlJc w:val="left"/>
    </w:lvl>
  </w:abstractNum>
  <w:abstractNum w:abstractNumId="5">
    <w:nsid w:val="438147EE"/>
    <w:multiLevelType w:val="singleLevel"/>
    <w:tmpl w:val="438147EE"/>
    <w:lvl w:ilvl="0" w:tentative="0">
      <w:start w:val="1"/>
      <w:numFmt w:val="decimal"/>
      <w:suff w:val="nothing"/>
      <w:lvlText w:val="%1、"/>
      <w:lvlJc w:val="left"/>
    </w:lvl>
  </w:abstractNum>
  <w:abstractNum w:abstractNumId="6">
    <w:nsid w:val="55A0F093"/>
    <w:multiLevelType w:val="singleLevel"/>
    <w:tmpl w:val="55A0F093"/>
    <w:lvl w:ilvl="0" w:tentative="0">
      <w:start w:val="6"/>
      <w:numFmt w:val="decimal"/>
      <w:suff w:val="nothing"/>
      <w:lvlText w:val="%1、"/>
      <w:lvlJc w:val="left"/>
    </w:lvl>
  </w:abstractNum>
  <w:abstractNum w:abstractNumId="7">
    <w:nsid w:val="722FA7DB"/>
    <w:multiLevelType w:val="singleLevel"/>
    <w:tmpl w:val="722FA7DB"/>
    <w:lvl w:ilvl="0" w:tentative="0">
      <w:start w:val="2"/>
      <w:numFmt w:val="decimal"/>
      <w:suff w:val="space"/>
      <w:lvlText w:val="%1&gt;"/>
      <w:lvlJc w:val="left"/>
    </w:lvl>
  </w:abstractNum>
  <w:num w:numId="1">
    <w:abstractNumId w:val="5"/>
  </w:num>
  <w:num w:numId="2">
    <w:abstractNumId w:val="0"/>
  </w:num>
  <w:num w:numId="3">
    <w:abstractNumId w:val="2"/>
  </w:num>
  <w:num w:numId="4">
    <w:abstractNumId w:val="1"/>
  </w:num>
  <w:num w:numId="5">
    <w:abstractNumId w:val="3"/>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yZTNhOTcxZGZkMTliYzc5OTRlYjg1N2Q3YjRkNTEifQ=="/>
  </w:docVars>
  <w:rsids>
    <w:rsidRoot w:val="00000000"/>
    <w:rsid w:val="00025749"/>
    <w:rsid w:val="01213882"/>
    <w:rsid w:val="0160215F"/>
    <w:rsid w:val="0228044B"/>
    <w:rsid w:val="03676D30"/>
    <w:rsid w:val="04836179"/>
    <w:rsid w:val="05066766"/>
    <w:rsid w:val="057A20E1"/>
    <w:rsid w:val="05C122E1"/>
    <w:rsid w:val="067C6F17"/>
    <w:rsid w:val="09151B40"/>
    <w:rsid w:val="094F0837"/>
    <w:rsid w:val="09D26061"/>
    <w:rsid w:val="0AF53DB5"/>
    <w:rsid w:val="0B2B7FED"/>
    <w:rsid w:val="0B755AA9"/>
    <w:rsid w:val="0D587C59"/>
    <w:rsid w:val="0EE63238"/>
    <w:rsid w:val="0F4F48F0"/>
    <w:rsid w:val="12816876"/>
    <w:rsid w:val="12E12E71"/>
    <w:rsid w:val="168E605D"/>
    <w:rsid w:val="184719C8"/>
    <w:rsid w:val="18BC4164"/>
    <w:rsid w:val="195E619A"/>
    <w:rsid w:val="199E2607"/>
    <w:rsid w:val="1BEE0CC5"/>
    <w:rsid w:val="1C155C21"/>
    <w:rsid w:val="2084128B"/>
    <w:rsid w:val="222D1C2F"/>
    <w:rsid w:val="22C74C00"/>
    <w:rsid w:val="23E42174"/>
    <w:rsid w:val="24375135"/>
    <w:rsid w:val="24D12D46"/>
    <w:rsid w:val="25137C44"/>
    <w:rsid w:val="26524A02"/>
    <w:rsid w:val="298F4F7D"/>
    <w:rsid w:val="2A815D75"/>
    <w:rsid w:val="2B585AB9"/>
    <w:rsid w:val="2BCB0BF4"/>
    <w:rsid w:val="2C1125C1"/>
    <w:rsid w:val="2C5D2CF9"/>
    <w:rsid w:val="2FB252A6"/>
    <w:rsid w:val="306233EC"/>
    <w:rsid w:val="307E40B8"/>
    <w:rsid w:val="359238B5"/>
    <w:rsid w:val="381256F7"/>
    <w:rsid w:val="3871165B"/>
    <w:rsid w:val="3A5C3925"/>
    <w:rsid w:val="3D895919"/>
    <w:rsid w:val="3EBE2ADD"/>
    <w:rsid w:val="3FF659D5"/>
    <w:rsid w:val="411C75E7"/>
    <w:rsid w:val="4146316B"/>
    <w:rsid w:val="41970A1B"/>
    <w:rsid w:val="42B753C6"/>
    <w:rsid w:val="42DA4395"/>
    <w:rsid w:val="4A821049"/>
    <w:rsid w:val="4CD56544"/>
    <w:rsid w:val="4D114890"/>
    <w:rsid w:val="50630D8E"/>
    <w:rsid w:val="50F6750C"/>
    <w:rsid w:val="51A47B90"/>
    <w:rsid w:val="523279A6"/>
    <w:rsid w:val="52DB10B0"/>
    <w:rsid w:val="533414D5"/>
    <w:rsid w:val="553A5323"/>
    <w:rsid w:val="56460C7E"/>
    <w:rsid w:val="56876DCD"/>
    <w:rsid w:val="568865A0"/>
    <w:rsid w:val="57B679F5"/>
    <w:rsid w:val="5954418C"/>
    <w:rsid w:val="5BD963A8"/>
    <w:rsid w:val="5C50014F"/>
    <w:rsid w:val="600D4DF0"/>
    <w:rsid w:val="60AF2856"/>
    <w:rsid w:val="60BF3A05"/>
    <w:rsid w:val="60CB61BC"/>
    <w:rsid w:val="63557AFF"/>
    <w:rsid w:val="63CA3692"/>
    <w:rsid w:val="64014ECE"/>
    <w:rsid w:val="642A10C5"/>
    <w:rsid w:val="66262930"/>
    <w:rsid w:val="66A53D2B"/>
    <w:rsid w:val="671812FC"/>
    <w:rsid w:val="67402B2E"/>
    <w:rsid w:val="68EC6414"/>
    <w:rsid w:val="69324B69"/>
    <w:rsid w:val="69696F56"/>
    <w:rsid w:val="6A5F3F1C"/>
    <w:rsid w:val="6A7D43A3"/>
    <w:rsid w:val="6A9360E0"/>
    <w:rsid w:val="6B73109C"/>
    <w:rsid w:val="6BD2768C"/>
    <w:rsid w:val="6CEB24F2"/>
    <w:rsid w:val="6F730ECC"/>
    <w:rsid w:val="70B06251"/>
    <w:rsid w:val="71530519"/>
    <w:rsid w:val="727F2F33"/>
    <w:rsid w:val="72B31A20"/>
    <w:rsid w:val="72B56DCF"/>
    <w:rsid w:val="73B82963"/>
    <w:rsid w:val="73BA457E"/>
    <w:rsid w:val="76373F9F"/>
    <w:rsid w:val="79570BE0"/>
    <w:rsid w:val="795B21FF"/>
    <w:rsid w:val="79BB2413"/>
    <w:rsid w:val="7AAF2356"/>
    <w:rsid w:val="7AE2667B"/>
    <w:rsid w:val="7C9C79C6"/>
    <w:rsid w:val="7F1B0363"/>
    <w:rsid w:val="7FA51D95"/>
    <w:rsid w:val="7FE43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4736</Words>
  <Characters>7101</Characters>
  <Lines>0</Lines>
  <Paragraphs>0</Paragraphs>
  <TotalTime>0</TotalTime>
  <ScaleCrop>false</ScaleCrop>
  <LinksUpToDate>false</LinksUpToDate>
  <CharactersWithSpaces>9908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2022-09-14T00:29:00Z</dcterms:created>
  <dc:creator>admin</dc:creator>
  <cp:lastModifiedBy>冰姐小号</cp:lastModifiedBy>
  <dcterms:modified xsi:type="dcterms:W3CDTF">2022-10-06T09:17:08Z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561C0CAC76BB45B5B25C15E633430DF9</vt:lpwstr>
  </property>
</Properties>
</file>